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CE41C" w14:textId="77777777" w:rsidR="00E60A28" w:rsidRPr="00F42EF6" w:rsidRDefault="00E60A28" w:rsidP="00F06FA1">
      <w:pPr>
        <w:jc w:val="both"/>
        <w:rPr>
          <w:rFonts w:ascii="Avenir Book" w:hAnsi="Avenir Book" w:cs="Gill Sans"/>
          <w:b/>
          <w:sz w:val="16"/>
          <w:szCs w:val="16"/>
          <w:lang w:val="en-GB"/>
        </w:rPr>
      </w:pPr>
    </w:p>
    <w:p w14:paraId="2207A52F" w14:textId="1315BFA8" w:rsidR="00B703AF" w:rsidRPr="00F42EF6" w:rsidRDefault="0092726D" w:rsidP="002B381C">
      <w:pPr>
        <w:jc w:val="center"/>
        <w:rPr>
          <w:rFonts w:ascii="Avenir Book" w:hAnsi="Avenir Book" w:cs="Gill Sans"/>
          <w:b/>
          <w:lang w:val="en-GB" w:eastAsia="ja-JP"/>
        </w:rPr>
      </w:pPr>
      <w:r>
        <w:rPr>
          <w:rFonts w:ascii="Avenir Book" w:hAnsi="Avenir Book" w:cs="Gill Sans" w:hint="eastAsia"/>
          <w:b/>
          <w:lang w:val="en-GB" w:eastAsia="ja-JP"/>
        </w:rPr>
        <w:t>インサイト・マイクロローター　ナチュラルチタン＆ブラックチタン</w:t>
      </w:r>
    </w:p>
    <w:p w14:paraId="66ACE9FE" w14:textId="77777777" w:rsidR="00EF17DE" w:rsidRPr="0092726D" w:rsidRDefault="00EF17DE" w:rsidP="002B381C">
      <w:pPr>
        <w:jc w:val="center"/>
        <w:rPr>
          <w:rFonts w:ascii="Avenir Book" w:hAnsi="Avenir Book" w:cs="Gill Sans"/>
          <w:b/>
          <w:sz w:val="10"/>
          <w:szCs w:val="10"/>
          <w:lang w:val="en-GB" w:eastAsia="ja-JP"/>
        </w:rPr>
      </w:pPr>
    </w:p>
    <w:p w14:paraId="55721DA3" w14:textId="50A43499" w:rsidR="008D49B8" w:rsidRDefault="008A42F3" w:rsidP="0092726D">
      <w:pPr>
        <w:jc w:val="center"/>
        <w:rPr>
          <w:rFonts w:ascii="Avenir Book" w:hAnsi="Avenir Book" w:cs="Gill Sans"/>
          <w:b/>
          <w:sz w:val="20"/>
          <w:szCs w:val="20"/>
          <w:lang w:val="en-GB" w:eastAsia="ja-JP"/>
        </w:rPr>
      </w:pPr>
      <w:r>
        <w:rPr>
          <w:rFonts w:ascii="Avenir Book" w:hAnsi="Avenir Book" w:cs="Gill Sans" w:hint="eastAsia"/>
          <w:b/>
          <w:sz w:val="20"/>
          <w:szCs w:val="20"/>
          <w:lang w:val="en-GB" w:eastAsia="ja-JP"/>
        </w:rPr>
        <w:t>超</w:t>
      </w:r>
      <w:r w:rsidR="00244D58">
        <w:rPr>
          <w:rFonts w:ascii="Avenir Book" w:hAnsi="Avenir Book" w:cs="Gill Sans" w:hint="eastAsia"/>
          <w:b/>
          <w:sz w:val="20"/>
          <w:szCs w:val="20"/>
          <w:lang w:val="en-GB" w:eastAsia="ja-JP"/>
        </w:rPr>
        <w:t>高級時計として</w:t>
      </w:r>
      <w:r w:rsidR="0092726D">
        <w:rPr>
          <w:rFonts w:ascii="Avenir Book" w:hAnsi="Avenir Book" w:cs="Gill Sans" w:hint="eastAsia"/>
          <w:b/>
          <w:sz w:val="20"/>
          <w:szCs w:val="20"/>
          <w:lang w:val="en-GB" w:eastAsia="ja-JP"/>
        </w:rPr>
        <w:t>魅力</w:t>
      </w:r>
      <w:r w:rsidR="00244D58">
        <w:rPr>
          <w:rFonts w:ascii="Avenir Book" w:hAnsi="Avenir Book" w:cs="Gill Sans" w:hint="eastAsia"/>
          <w:b/>
          <w:sz w:val="20"/>
          <w:szCs w:val="20"/>
          <w:lang w:val="en-GB" w:eastAsia="ja-JP"/>
        </w:rPr>
        <w:t>を有しつつ</w:t>
      </w:r>
    </w:p>
    <w:p w14:paraId="24761444" w14:textId="740636ED" w:rsidR="0092726D" w:rsidRDefault="0092726D" w:rsidP="0092726D">
      <w:pPr>
        <w:jc w:val="center"/>
        <w:rPr>
          <w:rFonts w:ascii="Avenir Book" w:hAnsi="Avenir Book" w:cs="Gill Sans"/>
          <w:b/>
          <w:sz w:val="20"/>
          <w:szCs w:val="20"/>
          <w:lang w:val="en-GB" w:eastAsia="ja-JP"/>
        </w:rPr>
      </w:pPr>
      <w:r>
        <w:rPr>
          <w:rFonts w:ascii="Avenir Book" w:hAnsi="Avenir Book" w:cs="Gill Sans" w:hint="eastAsia"/>
          <w:b/>
          <w:sz w:val="20"/>
          <w:szCs w:val="20"/>
          <w:lang w:val="en-GB" w:eastAsia="ja-JP"/>
        </w:rPr>
        <w:t>軽くて、頑丈、</w:t>
      </w:r>
      <w:r w:rsidR="00244D58">
        <w:rPr>
          <w:rFonts w:ascii="Avenir Book" w:hAnsi="Avenir Book" w:cs="Gill Sans" w:hint="eastAsia"/>
          <w:b/>
          <w:sz w:val="20"/>
          <w:szCs w:val="20"/>
          <w:lang w:val="en-GB" w:eastAsia="ja-JP"/>
        </w:rPr>
        <w:t>視認性に優れる時計</w:t>
      </w:r>
      <w:r>
        <w:rPr>
          <w:rFonts w:ascii="Avenir Book" w:hAnsi="Avenir Book" w:cs="Gill Sans" w:hint="eastAsia"/>
          <w:b/>
          <w:sz w:val="20"/>
          <w:szCs w:val="20"/>
          <w:lang w:val="en-GB" w:eastAsia="ja-JP"/>
        </w:rPr>
        <w:t>。</w:t>
      </w:r>
    </w:p>
    <w:p w14:paraId="312A0035" w14:textId="04E5A941" w:rsidR="008D49B8" w:rsidRDefault="008D49B8" w:rsidP="008D49B8">
      <w:pPr>
        <w:rPr>
          <w:rFonts w:ascii="Avenir Book" w:hAnsi="Avenir Book" w:cs="Gill Sans"/>
          <w:b/>
          <w:sz w:val="20"/>
          <w:szCs w:val="20"/>
          <w:lang w:val="en-GB" w:eastAsia="ja-JP"/>
        </w:rPr>
      </w:pPr>
    </w:p>
    <w:p w14:paraId="271579E6" w14:textId="3D0FCB33" w:rsidR="00214CCA" w:rsidRPr="008A4071" w:rsidRDefault="0092726D" w:rsidP="00264494">
      <w:pPr>
        <w:jc w:val="both"/>
        <w:rPr>
          <w:rFonts w:ascii="Avenir Book" w:hAnsi="Avenir Book" w:cs="Gill Sans"/>
          <w:b/>
          <w:sz w:val="20"/>
          <w:szCs w:val="20"/>
          <w:lang w:val="en-GB" w:eastAsia="ja-JP"/>
        </w:rPr>
      </w:pPr>
      <w:r w:rsidRPr="008A4071">
        <w:rPr>
          <w:rFonts w:ascii="Avenir Book" w:hAnsi="Avenir Book" w:hint="eastAsia"/>
          <w:sz w:val="20"/>
          <w:szCs w:val="20"/>
          <w:lang w:val="en-GB" w:eastAsia="ja-JP"/>
        </w:rPr>
        <w:t>インサイト・マイクロローター　ナチュランチタン＆ブラックチタンは</w:t>
      </w:r>
      <w:r w:rsidR="008A42F3" w:rsidRPr="008A4071">
        <w:rPr>
          <w:rFonts w:ascii="Avenir Book" w:hAnsi="Avenir Book" w:hint="eastAsia"/>
          <w:sz w:val="20"/>
          <w:szCs w:val="20"/>
          <w:lang w:val="en-GB" w:eastAsia="ja-JP"/>
        </w:rPr>
        <w:t>超</w:t>
      </w:r>
      <w:r w:rsidR="00244D58" w:rsidRPr="008A4071">
        <w:rPr>
          <w:rFonts w:ascii="Avenir Book" w:hAnsi="Avenir Book" w:hint="eastAsia"/>
          <w:sz w:val="20"/>
          <w:szCs w:val="20"/>
          <w:lang w:val="en-GB" w:eastAsia="ja-JP"/>
        </w:rPr>
        <w:t>高級時計の要素―美しい仕上げ、自社製自動巻きムーブメント、</w:t>
      </w:r>
      <w:r w:rsidR="00244D58" w:rsidRPr="008A4071">
        <w:rPr>
          <w:rFonts w:ascii="Avenir Book" w:hAnsi="Avenir Book" w:cs="Arial" w:hint="eastAsia"/>
          <w:sz w:val="20"/>
          <w:szCs w:val="20"/>
          <w:lang w:val="en-GB" w:eastAsia="ja-JP"/>
        </w:rPr>
        <w:t>22K</w:t>
      </w:r>
      <w:r w:rsidR="00244D58" w:rsidRPr="008A4071">
        <w:rPr>
          <w:rFonts w:ascii="Avenir Book" w:hAnsi="Avenir Book" w:cs="Arial" w:hint="eastAsia"/>
          <w:sz w:val="20"/>
          <w:szCs w:val="20"/>
          <w:lang w:val="en-GB" w:eastAsia="ja-JP"/>
        </w:rPr>
        <w:t>ゴールド製両方向回転マイクロローターが</w:t>
      </w:r>
      <w:r w:rsidR="00244D58" w:rsidRPr="008A4071">
        <w:rPr>
          <w:rFonts w:ascii="Avenir Book" w:hAnsi="Avenir Book" w:hint="eastAsia"/>
          <w:sz w:val="20"/>
          <w:szCs w:val="20"/>
          <w:lang w:val="en-GB" w:eastAsia="ja-JP"/>
        </w:rPr>
        <w:t>、軽くて、頑丈、そして視認性に優れる</w:t>
      </w:r>
      <w:r w:rsidR="00244D58" w:rsidRPr="008A4071">
        <w:rPr>
          <w:rFonts w:ascii="Avenir Book" w:hAnsi="Avenir Book" w:hint="eastAsia"/>
          <w:sz w:val="20"/>
          <w:szCs w:val="20"/>
          <w:lang w:val="en-GB" w:eastAsia="ja-JP"/>
        </w:rPr>
        <w:t>39.5</w:t>
      </w:r>
      <w:r w:rsidR="00244D58" w:rsidRPr="008A4071">
        <w:rPr>
          <w:rFonts w:ascii="Avenir Book" w:hAnsi="Avenir Book" w:hint="eastAsia"/>
          <w:sz w:val="20"/>
          <w:szCs w:val="20"/>
          <w:lang w:val="en-GB" w:eastAsia="ja-JP"/>
        </w:rPr>
        <w:t>㎜のグレード</w:t>
      </w:r>
      <w:r w:rsidR="00244D58" w:rsidRPr="008A4071">
        <w:rPr>
          <w:rFonts w:ascii="Avenir Book" w:hAnsi="Avenir Book" w:hint="eastAsia"/>
          <w:sz w:val="20"/>
          <w:szCs w:val="20"/>
          <w:lang w:val="en-GB" w:eastAsia="ja-JP"/>
        </w:rPr>
        <w:t>5</w:t>
      </w:r>
      <w:r w:rsidR="00244D58" w:rsidRPr="008A4071">
        <w:rPr>
          <w:rFonts w:ascii="Avenir Book" w:hAnsi="Avenir Book" w:hint="eastAsia"/>
          <w:sz w:val="20"/>
          <w:szCs w:val="20"/>
          <w:lang w:val="en-GB" w:eastAsia="ja-JP"/>
        </w:rPr>
        <w:t>チタンケースに収められたものです。</w:t>
      </w:r>
      <w:r w:rsidR="008A42F3" w:rsidRPr="008A4071">
        <w:rPr>
          <w:rFonts w:ascii="Avenir Book" w:hAnsi="Avenir Book" w:hint="eastAsia"/>
          <w:sz w:val="20"/>
          <w:szCs w:val="20"/>
          <w:lang w:val="en-GB" w:eastAsia="ja-JP"/>
        </w:rPr>
        <w:t>超高級</w:t>
      </w:r>
      <w:r w:rsidR="00244D58" w:rsidRPr="008A4071">
        <w:rPr>
          <w:rFonts w:ascii="Avenir Book" w:hAnsi="Avenir Book" w:hint="eastAsia"/>
          <w:sz w:val="20"/>
          <w:szCs w:val="20"/>
          <w:lang w:val="en-GB" w:eastAsia="ja-JP"/>
        </w:rPr>
        <w:t>時計の優雅さと、スタイリッシュな雰囲気を纏う時計です。</w:t>
      </w:r>
    </w:p>
    <w:p w14:paraId="18760838" w14:textId="6E4A70A0" w:rsidR="00214CCA" w:rsidRPr="008A4071" w:rsidRDefault="00214CCA" w:rsidP="00264494">
      <w:pPr>
        <w:jc w:val="both"/>
        <w:rPr>
          <w:rFonts w:ascii="Avenir Book" w:hAnsi="Avenir Book"/>
          <w:sz w:val="20"/>
          <w:szCs w:val="20"/>
          <w:lang w:val="en-GB" w:eastAsia="ja-JP"/>
        </w:rPr>
      </w:pPr>
    </w:p>
    <w:p w14:paraId="38CFAE39" w14:textId="60C6ACF5" w:rsidR="00244D58" w:rsidRPr="008A4071" w:rsidRDefault="00244D58" w:rsidP="00264494">
      <w:pPr>
        <w:jc w:val="both"/>
        <w:rPr>
          <w:rFonts w:ascii="Avenir Book" w:hAnsi="Avenir Book"/>
          <w:sz w:val="20"/>
          <w:szCs w:val="20"/>
          <w:lang w:val="en-GB" w:eastAsia="ja-JP"/>
        </w:rPr>
      </w:pPr>
      <w:r w:rsidRPr="008A4071">
        <w:rPr>
          <w:rFonts w:ascii="Avenir Book" w:hAnsi="Avenir Book" w:hint="eastAsia"/>
          <w:i/>
          <w:sz w:val="20"/>
          <w:szCs w:val="20"/>
          <w:lang w:val="en-GB" w:eastAsia="ja-JP"/>
        </w:rPr>
        <w:t>「</w:t>
      </w:r>
      <w:r w:rsidR="00AC7993" w:rsidRPr="008A4071">
        <w:rPr>
          <w:rFonts w:ascii="Avenir Book" w:hAnsi="Avenir Book" w:hint="eastAsia"/>
          <w:i/>
          <w:sz w:val="20"/>
          <w:szCs w:val="20"/>
          <w:lang w:val="en-GB" w:eastAsia="ja-JP"/>
        </w:rPr>
        <w:t>時計愛好家の中で、</w:t>
      </w:r>
      <w:r w:rsidRPr="008A4071">
        <w:rPr>
          <w:rFonts w:ascii="Avenir Book" w:hAnsi="Avenir Book" w:hint="eastAsia"/>
          <w:i/>
          <w:sz w:val="20"/>
          <w:szCs w:val="20"/>
          <w:lang w:val="en-GB" w:eastAsia="ja-JP"/>
        </w:rPr>
        <w:t>オートオルロジュリ（高級時計）は</w:t>
      </w:r>
      <w:r w:rsidR="00AC7993" w:rsidRPr="008A4071">
        <w:rPr>
          <w:rFonts w:ascii="Avenir Book" w:hAnsi="Avenir Book" w:hint="eastAsia"/>
          <w:i/>
          <w:sz w:val="20"/>
          <w:szCs w:val="20"/>
          <w:lang w:val="en-GB" w:eastAsia="ja-JP"/>
        </w:rPr>
        <w:t>貴金属やステンレススチールケースのモデルでなくてもいいということを考えている人が増えてきていると感じていました。</w:t>
      </w:r>
      <w:r w:rsidRPr="008A4071">
        <w:rPr>
          <w:rFonts w:ascii="Avenir Book" w:hAnsi="Avenir Book" w:hint="eastAsia"/>
          <w:i/>
          <w:sz w:val="20"/>
          <w:szCs w:val="20"/>
          <w:lang w:val="en-GB" w:eastAsia="ja-JP"/>
        </w:rPr>
        <w:t>」</w:t>
      </w:r>
      <w:r w:rsidR="00AC7993" w:rsidRPr="008A4071">
        <w:rPr>
          <w:rFonts w:ascii="Avenir Book" w:hAnsi="Avenir Book" w:hint="eastAsia"/>
          <w:sz w:val="20"/>
          <w:szCs w:val="20"/>
          <w:lang w:val="en-GB" w:eastAsia="ja-JP"/>
        </w:rPr>
        <w:t>とローマン・ゴティエは言います。そして</w:t>
      </w:r>
      <w:r w:rsidR="00AC7993" w:rsidRPr="008A4071">
        <w:rPr>
          <w:rFonts w:ascii="Avenir Book" w:hAnsi="Avenir Book" w:hint="eastAsia"/>
          <w:i/>
          <w:sz w:val="20"/>
          <w:szCs w:val="20"/>
          <w:lang w:val="en-GB" w:eastAsia="ja-JP"/>
        </w:rPr>
        <w:t>「巧みに加工されたチタンは、単なる既存の素材の代用品ではなく、好みにおいて選択肢になり得る素材なのです。」</w:t>
      </w:r>
      <w:r w:rsidR="00AC7993" w:rsidRPr="008A4071">
        <w:rPr>
          <w:rFonts w:ascii="Avenir Book" w:hAnsi="Avenir Book" w:hint="eastAsia"/>
          <w:sz w:val="20"/>
          <w:szCs w:val="20"/>
          <w:lang w:val="en-GB" w:eastAsia="ja-JP"/>
        </w:rPr>
        <w:t>と</w:t>
      </w:r>
      <w:r w:rsidR="00533494" w:rsidRPr="008A4071">
        <w:rPr>
          <w:rFonts w:ascii="Avenir Book" w:hAnsi="Avenir Book" w:hint="eastAsia"/>
          <w:sz w:val="20"/>
          <w:szCs w:val="20"/>
          <w:lang w:val="en-GB" w:eastAsia="ja-JP"/>
        </w:rPr>
        <w:t>続け</w:t>
      </w:r>
      <w:r w:rsidR="00AC7993" w:rsidRPr="008A4071">
        <w:rPr>
          <w:rFonts w:ascii="Avenir Book" w:hAnsi="Avenir Book" w:hint="eastAsia"/>
          <w:sz w:val="20"/>
          <w:szCs w:val="20"/>
          <w:lang w:val="en-GB" w:eastAsia="ja-JP"/>
        </w:rPr>
        <w:t>ました。</w:t>
      </w:r>
    </w:p>
    <w:p w14:paraId="10A7201D" w14:textId="77777777" w:rsidR="00FE3C59" w:rsidRPr="008A4071" w:rsidRDefault="00FE3C59" w:rsidP="00264494">
      <w:pPr>
        <w:jc w:val="both"/>
        <w:rPr>
          <w:rFonts w:ascii="Avenir Book" w:hAnsi="Avenir Book"/>
          <w:sz w:val="20"/>
          <w:szCs w:val="20"/>
          <w:lang w:val="en-GB" w:eastAsia="ja-JP"/>
        </w:rPr>
      </w:pPr>
    </w:p>
    <w:p w14:paraId="4435AADD" w14:textId="77777777" w:rsidR="00AC7993" w:rsidRPr="008A4071" w:rsidRDefault="00AC7993" w:rsidP="00264494">
      <w:pPr>
        <w:jc w:val="both"/>
        <w:rPr>
          <w:rFonts w:ascii="Avenir Book" w:hAnsi="Avenir Book"/>
          <w:sz w:val="20"/>
          <w:szCs w:val="20"/>
          <w:lang w:val="en-GB" w:eastAsia="ja-JP"/>
        </w:rPr>
      </w:pPr>
      <w:r w:rsidRPr="008A4071">
        <w:rPr>
          <w:rFonts w:ascii="Avenir Book" w:hAnsi="Avenir Book" w:hint="eastAsia"/>
          <w:sz w:val="20"/>
          <w:szCs w:val="20"/>
          <w:lang w:val="en-GB" w:eastAsia="ja-JP"/>
        </w:rPr>
        <w:t>特にインサイト・マイクロローター　ナチュランチタン＆ブラックチタンはその良い例です。</w:t>
      </w:r>
    </w:p>
    <w:p w14:paraId="278D8681" w14:textId="2B18A3B3" w:rsidR="004B7500" w:rsidRPr="008A4071" w:rsidRDefault="00C60247" w:rsidP="00264494">
      <w:pPr>
        <w:jc w:val="both"/>
        <w:rPr>
          <w:rFonts w:ascii="Avenir Book" w:hAnsi="Avenir Book"/>
          <w:sz w:val="20"/>
          <w:szCs w:val="20"/>
          <w:lang w:val="en-GB" w:eastAsia="ja-JP"/>
        </w:rPr>
      </w:pPr>
      <w:r w:rsidRPr="008A4071">
        <w:rPr>
          <w:rFonts w:ascii="Avenir Book" w:hAnsi="Avenir Book" w:hint="eastAsia"/>
          <w:sz w:val="20"/>
          <w:szCs w:val="20"/>
          <w:lang w:val="en-GB" w:eastAsia="ja-JP"/>
        </w:rPr>
        <w:t>カジュアルなスタイルと適度なサイズ感のチタンケースを有しつつも、自社製ムーブメントはしっかりとしたシンプルな設計で、機械として効率が良く、文字盤側からもご覧いただくことができます。</w:t>
      </w:r>
      <w:r w:rsidR="009C6211" w:rsidRPr="008A4071">
        <w:rPr>
          <w:rFonts w:ascii="Avenir Book" w:hAnsi="Avenir Book"/>
          <w:sz w:val="20"/>
          <w:szCs w:val="20"/>
          <w:lang w:val="en-GB" w:eastAsia="ja-JP"/>
        </w:rPr>
        <w:t xml:space="preserve"> </w:t>
      </w:r>
    </w:p>
    <w:p w14:paraId="312703B8" w14:textId="221D6552" w:rsidR="00905BC4" w:rsidRPr="008A4071" w:rsidRDefault="00905BC4" w:rsidP="00264494">
      <w:pPr>
        <w:jc w:val="both"/>
        <w:rPr>
          <w:rFonts w:ascii="Avenir Book" w:hAnsi="Avenir Book"/>
          <w:sz w:val="20"/>
          <w:szCs w:val="20"/>
          <w:lang w:val="en-GB" w:eastAsia="ja-JP"/>
        </w:rPr>
      </w:pPr>
    </w:p>
    <w:p w14:paraId="11C90E63" w14:textId="19D489AD" w:rsidR="00C60247" w:rsidRPr="008A4071" w:rsidRDefault="009E5B20" w:rsidP="00533494">
      <w:pPr>
        <w:jc w:val="both"/>
        <w:rPr>
          <w:rFonts w:ascii="Avenir Book" w:hAnsi="Avenir Book"/>
          <w:sz w:val="20"/>
          <w:szCs w:val="20"/>
          <w:lang w:val="en-GB" w:eastAsia="ja-JP"/>
        </w:rPr>
      </w:pPr>
      <w:r w:rsidRPr="008A4071">
        <w:rPr>
          <w:rFonts w:ascii="Avenir Book" w:hAnsi="Avenir Book" w:hint="eastAsia"/>
          <w:sz w:val="20"/>
          <w:szCs w:val="20"/>
          <w:lang w:val="en-GB" w:eastAsia="ja-JP"/>
        </w:rPr>
        <w:t>文字盤</w:t>
      </w:r>
      <w:r w:rsidR="00C60247" w:rsidRPr="008A4071">
        <w:rPr>
          <w:rFonts w:ascii="Avenir Book" w:hAnsi="Avenir Book" w:hint="eastAsia"/>
          <w:sz w:val="20"/>
          <w:szCs w:val="20"/>
          <w:lang w:val="en-GB" w:eastAsia="ja-JP"/>
        </w:rPr>
        <w:t>中央を囲むように、スモールセコンド、</w:t>
      </w:r>
      <w:r w:rsidR="00C60247" w:rsidRPr="008A4071">
        <w:rPr>
          <w:rFonts w:ascii="Avenir Book" w:hAnsi="Avenir Book" w:hint="eastAsia"/>
          <w:sz w:val="20"/>
          <w:szCs w:val="20"/>
          <w:lang w:val="en-GB" w:eastAsia="ja-JP"/>
        </w:rPr>
        <w:t>12</w:t>
      </w:r>
      <w:r w:rsidR="00C60247" w:rsidRPr="008A4071">
        <w:rPr>
          <w:rFonts w:ascii="Avenir Book" w:hAnsi="Avenir Book" w:hint="eastAsia"/>
          <w:sz w:val="20"/>
          <w:szCs w:val="20"/>
          <w:lang w:val="en-GB" w:eastAsia="ja-JP"/>
        </w:rPr>
        <w:t>時位置には時分表示用サブダイアル、</w:t>
      </w:r>
      <w:r w:rsidR="00C60247" w:rsidRPr="008A4071">
        <w:rPr>
          <w:rFonts w:ascii="Avenir Book" w:hAnsi="Avenir Book" w:hint="eastAsia"/>
          <w:sz w:val="20"/>
          <w:szCs w:val="20"/>
          <w:lang w:val="en-GB" w:eastAsia="ja-JP"/>
        </w:rPr>
        <w:t>6</w:t>
      </w:r>
      <w:r w:rsidR="00C60247" w:rsidRPr="008A4071">
        <w:rPr>
          <w:rFonts w:ascii="Avenir Book" w:hAnsi="Avenir Book" w:hint="eastAsia"/>
          <w:sz w:val="20"/>
          <w:szCs w:val="20"/>
          <w:lang w:val="en-GB" w:eastAsia="ja-JP"/>
        </w:rPr>
        <w:t>時位置には鼓動を刻むテンプが配置され、そして地板を丸くくり貫いて特徴的な空間が用意された</w:t>
      </w:r>
      <w:r w:rsidR="00C60247" w:rsidRPr="008A4071">
        <w:rPr>
          <w:rFonts w:ascii="Avenir Book" w:hAnsi="Avenir Book" w:hint="eastAsia"/>
          <w:sz w:val="20"/>
          <w:szCs w:val="20"/>
          <w:lang w:val="en-GB" w:eastAsia="ja-JP"/>
        </w:rPr>
        <w:t>9</w:t>
      </w:r>
      <w:r w:rsidR="00C60247" w:rsidRPr="008A4071">
        <w:rPr>
          <w:rFonts w:ascii="Avenir Book" w:hAnsi="Avenir Book" w:hint="eastAsia"/>
          <w:sz w:val="20"/>
          <w:szCs w:val="20"/>
          <w:lang w:val="en-GB" w:eastAsia="ja-JP"/>
        </w:rPr>
        <w:t>時位置では、マイクロローターがスイングしています。</w:t>
      </w:r>
      <w:r w:rsidR="00533494" w:rsidRPr="008A4071">
        <w:rPr>
          <w:rFonts w:ascii="Avenir Book" w:hAnsi="Avenir Book" w:hint="eastAsia"/>
          <w:sz w:val="20"/>
          <w:szCs w:val="20"/>
          <w:lang w:val="en-GB" w:eastAsia="ja-JP"/>
        </w:rPr>
        <w:t>その動きは滑らかであり、音を立てません。二つのブリッジの間を回転するそのマイクロローターはルビーベアリングを使用し、摩擦を最小限にし、耐摩耗性に優れたものです。両方向巻きのマイクロローターの繊細な動きは、効率良く二つの香箱を巻き上げます。フルに巻き上げた状態で</w:t>
      </w:r>
      <w:r w:rsidR="00533494" w:rsidRPr="008A4071">
        <w:rPr>
          <w:rFonts w:ascii="Avenir Book" w:hAnsi="Avenir Book" w:hint="eastAsia"/>
          <w:sz w:val="20"/>
          <w:szCs w:val="20"/>
          <w:lang w:val="en-GB" w:eastAsia="ja-JP"/>
        </w:rPr>
        <w:t>80</w:t>
      </w:r>
      <w:r w:rsidR="00533494" w:rsidRPr="008A4071">
        <w:rPr>
          <w:rFonts w:ascii="Avenir Book" w:hAnsi="Avenir Book" w:hint="eastAsia"/>
          <w:sz w:val="20"/>
          <w:szCs w:val="20"/>
          <w:lang w:val="en-GB" w:eastAsia="ja-JP"/>
        </w:rPr>
        <w:t>時間のロングパワーリザーブを有します。</w:t>
      </w:r>
    </w:p>
    <w:p w14:paraId="63BA8E4F" w14:textId="77777777" w:rsidR="00C60247" w:rsidRPr="008A4071" w:rsidRDefault="00C60247" w:rsidP="00C60247">
      <w:pPr>
        <w:jc w:val="both"/>
        <w:rPr>
          <w:rFonts w:ascii="Avenir Book" w:hAnsi="Avenir Book"/>
          <w:sz w:val="20"/>
          <w:szCs w:val="20"/>
          <w:lang w:val="en-GB" w:eastAsia="ja-JP"/>
        </w:rPr>
      </w:pPr>
    </w:p>
    <w:p w14:paraId="06F25767" w14:textId="463F4FB2" w:rsidR="00C60247" w:rsidRPr="008A4071" w:rsidRDefault="00C60247" w:rsidP="00C60247">
      <w:pPr>
        <w:jc w:val="both"/>
        <w:rPr>
          <w:rFonts w:ascii="Avenir Book" w:hAnsi="Avenir Book" w:cs="Gill Sans"/>
          <w:sz w:val="20"/>
          <w:szCs w:val="20"/>
          <w:lang w:val="en-GB" w:eastAsia="ja-JP"/>
        </w:rPr>
      </w:pPr>
      <w:r w:rsidRPr="008A4071">
        <w:rPr>
          <w:rFonts w:ascii="Avenir Book" w:hAnsi="Avenir Book" w:cs="Gill Sans" w:hint="eastAsia"/>
          <w:sz w:val="20"/>
          <w:szCs w:val="20"/>
          <w:lang w:val="en-GB" w:eastAsia="ja-JP"/>
        </w:rPr>
        <w:t>ディスプレイバックからは、ムーブメントをより良く鑑賞することができます。ブリッジは職人の手によって見事に磨き上げられ、様々な装飾や穴石用の穴が施されると同時に、ローマン・ゴティエならではの審美性に優れる</w:t>
      </w:r>
      <w:r w:rsidRPr="008A4071">
        <w:rPr>
          <w:rFonts w:ascii="Avenir Book" w:hAnsi="Avenir Book" w:cs="Gill Sans" w:hint="eastAsia"/>
          <w:sz w:val="20"/>
          <w:szCs w:val="20"/>
          <w:lang w:val="en-GB" w:eastAsia="ja-JP"/>
        </w:rPr>
        <w:t>S</w:t>
      </w:r>
      <w:r w:rsidRPr="008A4071">
        <w:rPr>
          <w:rFonts w:ascii="Avenir Book" w:hAnsi="Avenir Book" w:cs="Gill Sans" w:hint="eastAsia"/>
          <w:sz w:val="20"/>
          <w:szCs w:val="20"/>
          <w:lang w:val="en-GB" w:eastAsia="ja-JP"/>
        </w:rPr>
        <w:t>字スクリューでしっかりと固定されています。さらに、ブリッジ類が描く曲線は、それらに取り付けられた</w:t>
      </w:r>
      <w:r w:rsidRPr="008A4071">
        <w:rPr>
          <w:rFonts w:ascii="Avenir Book" w:hAnsi="Avenir Book" w:cs="Gill Sans" w:hint="eastAsia"/>
          <w:sz w:val="20"/>
          <w:szCs w:val="20"/>
          <w:lang w:val="en-GB" w:eastAsia="ja-JP"/>
        </w:rPr>
        <w:t>4</w:t>
      </w:r>
      <w:r w:rsidRPr="008A4071">
        <w:rPr>
          <w:rFonts w:ascii="Avenir Book" w:hAnsi="Avenir Book" w:cs="Gill Sans" w:hint="eastAsia"/>
          <w:sz w:val="20"/>
          <w:szCs w:val="20"/>
          <w:lang w:val="en-GB" w:eastAsia="ja-JP"/>
        </w:rPr>
        <w:t>枚の直線状のプレートと完璧なバランスを見せています。</w:t>
      </w:r>
    </w:p>
    <w:p w14:paraId="1A0FB0B5" w14:textId="77777777" w:rsidR="00C60247" w:rsidRPr="008A4071" w:rsidRDefault="00C60247" w:rsidP="00C60247">
      <w:pPr>
        <w:jc w:val="both"/>
        <w:rPr>
          <w:rFonts w:ascii="Avenir Book" w:hAnsi="Avenir Book" w:cs="Gill Sans"/>
          <w:sz w:val="20"/>
          <w:szCs w:val="20"/>
          <w:lang w:val="en-GB" w:eastAsia="ja-JP"/>
        </w:rPr>
      </w:pPr>
    </w:p>
    <w:p w14:paraId="623EEA3B" w14:textId="00A388E2" w:rsidR="006E232C" w:rsidRPr="008A4071" w:rsidRDefault="00533494" w:rsidP="00264494">
      <w:pPr>
        <w:jc w:val="both"/>
        <w:rPr>
          <w:rFonts w:ascii="Avenir Book" w:hAnsi="Avenir Book" w:cs="Gill Sans"/>
          <w:sz w:val="20"/>
          <w:szCs w:val="20"/>
          <w:lang w:val="en-GB" w:eastAsia="ja-JP"/>
        </w:rPr>
      </w:pPr>
      <w:r w:rsidRPr="008A4071">
        <w:rPr>
          <w:rFonts w:ascii="Avenir Book" w:hAnsi="Avenir Book" w:hint="eastAsia"/>
          <w:sz w:val="20"/>
          <w:szCs w:val="20"/>
          <w:lang w:val="en-GB" w:eastAsia="ja-JP"/>
        </w:rPr>
        <w:t>またこの時計の美しさの理由の一つとして、仕上げのコントラストが挙げられます。明と暗、鏡面仕上げとサテン仕上げ、ストレートグレイン</w:t>
      </w:r>
      <w:r w:rsidR="009E5B20" w:rsidRPr="008A4071">
        <w:rPr>
          <w:rFonts w:ascii="Avenir Book" w:hAnsi="Avenir Book" w:hint="eastAsia"/>
          <w:sz w:val="20"/>
          <w:szCs w:val="20"/>
          <w:lang w:val="en-GB" w:eastAsia="ja-JP"/>
        </w:rPr>
        <w:t>仕上げ</w:t>
      </w:r>
      <w:r w:rsidRPr="008A4071">
        <w:rPr>
          <w:rFonts w:ascii="Avenir Book" w:hAnsi="Avenir Book" w:hint="eastAsia"/>
          <w:sz w:val="20"/>
          <w:szCs w:val="20"/>
          <w:lang w:val="en-GB" w:eastAsia="ja-JP"/>
        </w:rPr>
        <w:t>と</w:t>
      </w:r>
      <w:r w:rsidR="009E5B20" w:rsidRPr="008A4071">
        <w:rPr>
          <w:rFonts w:ascii="Avenir Book" w:hAnsi="Avenir Book" w:hint="eastAsia"/>
          <w:sz w:val="20"/>
          <w:szCs w:val="20"/>
          <w:lang w:val="en-GB" w:eastAsia="ja-JP"/>
        </w:rPr>
        <w:t>手作業によるフロスティングなどです。</w:t>
      </w:r>
    </w:p>
    <w:p w14:paraId="6A4764F4" w14:textId="77777777" w:rsidR="00561D4E" w:rsidRPr="008A4071" w:rsidRDefault="00561D4E" w:rsidP="00264494">
      <w:pPr>
        <w:jc w:val="both"/>
        <w:rPr>
          <w:rFonts w:ascii="Avenir Book" w:hAnsi="Avenir Book"/>
          <w:sz w:val="20"/>
          <w:szCs w:val="20"/>
          <w:lang w:val="en-GB" w:eastAsia="ja-JP"/>
        </w:rPr>
      </w:pPr>
    </w:p>
    <w:p w14:paraId="0B72288C" w14:textId="52454618" w:rsidR="005D77A9" w:rsidRPr="008A4071" w:rsidRDefault="009E5B20" w:rsidP="00264494">
      <w:pPr>
        <w:jc w:val="both"/>
        <w:rPr>
          <w:rFonts w:ascii="Avenir Book" w:hAnsi="Avenir Book"/>
          <w:sz w:val="20"/>
          <w:szCs w:val="20"/>
          <w:lang w:val="en-GB" w:eastAsia="ja-JP"/>
        </w:rPr>
      </w:pPr>
      <w:r w:rsidRPr="008A4071">
        <w:rPr>
          <w:rFonts w:ascii="Avenir Book" w:hAnsi="Avenir Book" w:hint="eastAsia"/>
          <w:sz w:val="20"/>
          <w:szCs w:val="20"/>
          <w:lang w:val="en-GB" w:eastAsia="ja-JP"/>
        </w:rPr>
        <w:t>インサイト・マイクロローター　ナチュラルチタンのケース側面とベゼルは鏡面仕上げです。一方でラグとケースバックはサテン仕上げです。ブラック</w:t>
      </w:r>
      <w:r w:rsidRPr="008A4071">
        <w:rPr>
          <w:rFonts w:ascii="Avenir Book" w:hAnsi="Avenir Book" w:hint="eastAsia"/>
          <w:sz w:val="20"/>
          <w:szCs w:val="20"/>
          <w:lang w:val="en-GB" w:eastAsia="ja-JP"/>
        </w:rPr>
        <w:t>NAC</w:t>
      </w:r>
      <w:r w:rsidRPr="008A4071">
        <w:rPr>
          <w:rFonts w:ascii="Avenir Book" w:hAnsi="Avenir Book" w:hint="eastAsia"/>
          <w:sz w:val="20"/>
          <w:szCs w:val="20"/>
          <w:lang w:val="en-GB" w:eastAsia="ja-JP"/>
        </w:rPr>
        <w:t>処理のほどされたメインプレートはパラジウム処理のされたブリッジを浮きだたせます。そして文字盤横のブリッジのストレートグレイン仕上げは、メインプレートの手作業によるフロスティングと対をなします。焼成されたエナメル文字盤は優雅に光を放ちます。</w:t>
      </w:r>
    </w:p>
    <w:p w14:paraId="25BE3C3F" w14:textId="6322597E" w:rsidR="005D2DCC" w:rsidRPr="008A4071" w:rsidRDefault="005D2DCC" w:rsidP="00264494">
      <w:pPr>
        <w:jc w:val="both"/>
        <w:rPr>
          <w:rFonts w:ascii="Avenir Book" w:hAnsi="Avenir Book"/>
          <w:sz w:val="20"/>
          <w:szCs w:val="20"/>
          <w:lang w:val="en-GB" w:eastAsia="ja-JP"/>
        </w:rPr>
      </w:pPr>
    </w:p>
    <w:p w14:paraId="37D0133C" w14:textId="0AEFC565" w:rsidR="009E5B20" w:rsidRPr="008A4071" w:rsidRDefault="009E5B20" w:rsidP="00264494">
      <w:pPr>
        <w:jc w:val="both"/>
        <w:rPr>
          <w:rFonts w:ascii="Avenir Book" w:hAnsi="Avenir Book"/>
          <w:sz w:val="20"/>
          <w:szCs w:val="20"/>
          <w:lang w:val="en-GB" w:eastAsia="ja-JP"/>
        </w:rPr>
      </w:pPr>
      <w:r w:rsidRPr="008A4071">
        <w:rPr>
          <w:rFonts w:ascii="Avenir Book" w:hAnsi="Avenir Book" w:hint="eastAsia"/>
          <w:sz w:val="20"/>
          <w:szCs w:val="20"/>
          <w:lang w:val="en-GB" w:eastAsia="ja-JP"/>
        </w:rPr>
        <w:t>インサイト・マイクロローター　ブラックチタンは、ラグと</w:t>
      </w:r>
      <w:r w:rsidRPr="008A4071">
        <w:rPr>
          <w:rFonts w:ascii="Avenir Book" w:hAnsi="Avenir Book" w:hint="eastAsia"/>
          <w:sz w:val="20"/>
          <w:szCs w:val="20"/>
          <w:lang w:val="en-GB" w:eastAsia="ja-JP"/>
        </w:rPr>
        <w:t>ADLC</w:t>
      </w:r>
      <w:r w:rsidRPr="008A4071">
        <w:rPr>
          <w:rFonts w:ascii="Avenir Book" w:hAnsi="Avenir Book" w:hint="eastAsia"/>
          <w:sz w:val="20"/>
          <w:szCs w:val="20"/>
          <w:lang w:val="en-GB" w:eastAsia="ja-JP"/>
        </w:rPr>
        <w:t>チタンのケースバックはサテン仕上げで、</w:t>
      </w:r>
    </w:p>
    <w:p w14:paraId="1FB5F6AD" w14:textId="2FEE792F" w:rsidR="00D57C9D" w:rsidRPr="008A4071" w:rsidRDefault="009E5B20" w:rsidP="00264494">
      <w:pPr>
        <w:jc w:val="both"/>
        <w:rPr>
          <w:rFonts w:ascii="Avenir Book" w:hAnsi="Avenir Book"/>
          <w:sz w:val="20"/>
          <w:szCs w:val="20"/>
          <w:lang w:val="en-GB" w:eastAsia="ja-JP"/>
        </w:rPr>
      </w:pPr>
      <w:r w:rsidRPr="008A4071">
        <w:rPr>
          <w:rFonts w:ascii="Avenir Book" w:hAnsi="Avenir Book" w:cs="Arial" w:hint="eastAsia"/>
          <w:sz w:val="20"/>
          <w:szCs w:val="20"/>
          <w:lang w:val="en-GB" w:eastAsia="ja-JP"/>
        </w:rPr>
        <w:t>ケース側面は鏡面仕上げです。ブリッジとメインプレートは共にブラック</w:t>
      </w:r>
      <w:r w:rsidRPr="008A4071">
        <w:rPr>
          <w:rFonts w:ascii="Avenir Book" w:hAnsi="Avenir Book" w:cs="Arial" w:hint="eastAsia"/>
          <w:sz w:val="20"/>
          <w:szCs w:val="20"/>
          <w:lang w:val="en-GB" w:eastAsia="ja-JP"/>
        </w:rPr>
        <w:t>NAC</w:t>
      </w:r>
      <w:r w:rsidRPr="008A4071">
        <w:rPr>
          <w:rFonts w:ascii="Avenir Book" w:hAnsi="Avenir Book" w:cs="Arial" w:hint="eastAsia"/>
          <w:sz w:val="20"/>
          <w:szCs w:val="20"/>
          <w:lang w:val="en-GB" w:eastAsia="ja-JP"/>
        </w:rPr>
        <w:t>処理</w:t>
      </w:r>
      <w:r w:rsidR="00776A49" w:rsidRPr="008A4071">
        <w:rPr>
          <w:rFonts w:ascii="Avenir Book" w:hAnsi="Avenir Book" w:cs="Arial" w:hint="eastAsia"/>
          <w:sz w:val="20"/>
          <w:szCs w:val="20"/>
          <w:lang w:val="en-GB" w:eastAsia="ja-JP"/>
        </w:rPr>
        <w:t>が</w:t>
      </w:r>
      <w:r w:rsidRPr="008A4071">
        <w:rPr>
          <w:rFonts w:ascii="Avenir Book" w:hAnsi="Avenir Book" w:cs="Arial" w:hint="eastAsia"/>
          <w:sz w:val="20"/>
          <w:szCs w:val="20"/>
          <w:lang w:val="en-GB" w:eastAsia="ja-JP"/>
        </w:rPr>
        <w:t>施されていますが、</w:t>
      </w:r>
      <w:r w:rsidR="00776A49" w:rsidRPr="008A4071">
        <w:rPr>
          <w:rFonts w:ascii="Avenir Book" w:hAnsi="Avenir Book" w:cs="Arial" w:hint="eastAsia"/>
          <w:sz w:val="20"/>
          <w:szCs w:val="20"/>
          <w:lang w:val="en-GB" w:eastAsia="ja-JP"/>
        </w:rPr>
        <w:t>ブリッジのストレートグレイン仕上げは、手作業によるフロスティングの施されたメインプレートと美しいコントラストを織りなします。手作業によるフロスティングは、焼成されたエナメル文字盤上にも施され、目の引くマットな輝きを放ちます。</w:t>
      </w:r>
    </w:p>
    <w:p w14:paraId="5B0090AB" w14:textId="77777777" w:rsidR="00957CEA" w:rsidRPr="008A4071" w:rsidRDefault="00957CEA" w:rsidP="00264494">
      <w:pPr>
        <w:jc w:val="both"/>
        <w:rPr>
          <w:rFonts w:ascii="Avenir Book" w:hAnsi="Avenir Book" w:cs="Arial"/>
          <w:sz w:val="20"/>
          <w:szCs w:val="20"/>
          <w:lang w:val="en-GB" w:eastAsia="ja-JP"/>
        </w:rPr>
      </w:pPr>
    </w:p>
    <w:p w14:paraId="077CC2CA" w14:textId="46CEBD01" w:rsidR="00957CEA" w:rsidRPr="008A4071" w:rsidRDefault="00341D07" w:rsidP="00264494">
      <w:pPr>
        <w:jc w:val="both"/>
        <w:rPr>
          <w:rFonts w:ascii="Avenir Book" w:hAnsi="Avenir Book"/>
          <w:sz w:val="20"/>
          <w:szCs w:val="20"/>
          <w:lang w:val="en-GB" w:eastAsia="ja-JP"/>
        </w:rPr>
      </w:pPr>
      <w:r>
        <w:rPr>
          <w:rFonts w:ascii="Avenir Book" w:hAnsi="Avenir Book" w:hint="eastAsia"/>
          <w:sz w:val="20"/>
          <w:szCs w:val="20"/>
          <w:lang w:val="en-GB" w:eastAsia="ja-JP"/>
        </w:rPr>
        <w:t>日々鑑賞したいと思</w:t>
      </w:r>
      <w:r w:rsidR="00845B6E">
        <w:rPr>
          <w:rFonts w:ascii="Avenir Book" w:hAnsi="Avenir Book" w:hint="eastAsia"/>
          <w:sz w:val="20"/>
          <w:szCs w:val="20"/>
          <w:lang w:val="en-GB" w:eastAsia="ja-JP"/>
        </w:rPr>
        <w:t>える</w:t>
      </w:r>
      <w:r w:rsidR="00776A49" w:rsidRPr="008A4071">
        <w:rPr>
          <w:rFonts w:ascii="Avenir Book" w:hAnsi="Avenir Book" w:hint="eastAsia"/>
          <w:sz w:val="20"/>
          <w:szCs w:val="20"/>
          <w:lang w:val="en-GB" w:eastAsia="ja-JP"/>
        </w:rPr>
        <w:t>ラグジュアリーな時計</w:t>
      </w:r>
      <w:r>
        <w:rPr>
          <w:rFonts w:ascii="Avenir Book" w:hAnsi="Avenir Book" w:hint="eastAsia"/>
          <w:sz w:val="20"/>
          <w:szCs w:val="20"/>
          <w:lang w:val="en-GB" w:eastAsia="ja-JP"/>
        </w:rPr>
        <w:t>でありながら、</w:t>
      </w:r>
      <w:r w:rsidRPr="008A4071">
        <w:rPr>
          <w:rFonts w:ascii="Avenir Book" w:hAnsi="Avenir Book" w:hint="eastAsia"/>
          <w:sz w:val="20"/>
          <w:szCs w:val="20"/>
          <w:lang w:val="en-GB" w:eastAsia="ja-JP"/>
        </w:rPr>
        <w:t>デイリーユーズができ</w:t>
      </w:r>
      <w:r>
        <w:rPr>
          <w:rFonts w:ascii="Avenir Book" w:hAnsi="Avenir Book" w:hint="eastAsia"/>
          <w:sz w:val="20"/>
          <w:szCs w:val="20"/>
          <w:lang w:val="en-GB" w:eastAsia="ja-JP"/>
        </w:rPr>
        <w:t>る点において</w:t>
      </w:r>
      <w:r w:rsidR="00776A49" w:rsidRPr="008A4071">
        <w:rPr>
          <w:rFonts w:ascii="Avenir Book" w:hAnsi="Avenir Book" w:hint="eastAsia"/>
          <w:sz w:val="20"/>
          <w:szCs w:val="20"/>
          <w:lang w:val="en-GB" w:eastAsia="ja-JP"/>
        </w:rPr>
        <w:t>、</w:t>
      </w:r>
      <w:r>
        <w:rPr>
          <w:rFonts w:ascii="Avenir Book" w:hAnsi="Avenir Book" w:hint="eastAsia"/>
          <w:sz w:val="20"/>
          <w:szCs w:val="20"/>
          <w:lang w:val="en-GB" w:eastAsia="ja-JP"/>
        </w:rPr>
        <w:t>この時計は</w:t>
      </w:r>
      <w:r w:rsidR="00776A49" w:rsidRPr="008A4071">
        <w:rPr>
          <w:rFonts w:ascii="Avenir Book" w:hAnsi="Avenir Book" w:hint="eastAsia"/>
          <w:sz w:val="20"/>
          <w:szCs w:val="20"/>
          <w:lang w:val="en-GB" w:eastAsia="ja-JP"/>
        </w:rPr>
        <w:t>日常のあらゆるシチュエーションにおいて</w:t>
      </w:r>
      <w:r w:rsidR="009F0F15">
        <w:rPr>
          <w:rFonts w:ascii="Avenir Book" w:hAnsi="Avenir Book" w:hint="eastAsia"/>
          <w:sz w:val="20"/>
          <w:szCs w:val="20"/>
          <w:lang w:val="en-GB" w:eastAsia="ja-JP"/>
        </w:rPr>
        <w:t>着用でき</w:t>
      </w:r>
      <w:r w:rsidR="00776A49" w:rsidRPr="008A4071">
        <w:rPr>
          <w:rFonts w:ascii="Avenir Book" w:hAnsi="Avenir Book" w:hint="eastAsia"/>
          <w:sz w:val="20"/>
          <w:szCs w:val="20"/>
          <w:lang w:val="en-GB" w:eastAsia="ja-JP"/>
        </w:rPr>
        <w:t>、</w:t>
      </w:r>
      <w:r>
        <w:rPr>
          <w:rFonts w:ascii="Avenir Book" w:hAnsi="Avenir Book" w:hint="eastAsia"/>
          <w:sz w:val="20"/>
          <w:szCs w:val="20"/>
          <w:lang w:val="en-GB" w:eastAsia="ja-JP"/>
        </w:rPr>
        <w:t>その時々に</w:t>
      </w:r>
      <w:r w:rsidR="00776A49" w:rsidRPr="008A4071">
        <w:rPr>
          <w:rFonts w:ascii="Avenir Book" w:hAnsi="Avenir Book" w:hint="eastAsia"/>
          <w:sz w:val="20"/>
          <w:szCs w:val="20"/>
          <w:lang w:val="en-GB" w:eastAsia="ja-JP"/>
        </w:rPr>
        <w:t>喜びを感じさせてくれます。</w:t>
      </w:r>
    </w:p>
    <w:p w14:paraId="7916832B" w14:textId="6FB2F8F0" w:rsidR="00776A49" w:rsidRPr="008A4071" w:rsidRDefault="00776A49" w:rsidP="00264494">
      <w:pPr>
        <w:jc w:val="both"/>
        <w:rPr>
          <w:rFonts w:ascii="Avenir Book" w:hAnsi="Avenir Book"/>
          <w:sz w:val="20"/>
          <w:szCs w:val="20"/>
          <w:lang w:val="en-GB" w:eastAsia="ja-JP"/>
        </w:rPr>
      </w:pPr>
    </w:p>
    <w:p w14:paraId="1BC24541" w14:textId="254E9606" w:rsidR="00957CEA" w:rsidRDefault="00776A49" w:rsidP="00264494">
      <w:pPr>
        <w:jc w:val="both"/>
        <w:rPr>
          <w:rFonts w:ascii="Avenir Book" w:hAnsi="Avenir Book"/>
          <w:sz w:val="20"/>
          <w:szCs w:val="20"/>
          <w:lang w:val="en-GB" w:eastAsia="ja-JP"/>
        </w:rPr>
      </w:pPr>
      <w:r w:rsidRPr="008A4071">
        <w:rPr>
          <w:rFonts w:ascii="Avenir Book" w:hAnsi="Avenir Book" w:hint="eastAsia"/>
          <w:sz w:val="20"/>
          <w:szCs w:val="20"/>
          <w:lang w:val="en-GB" w:eastAsia="ja-JP"/>
        </w:rPr>
        <w:t>インサイト・マイクロローター　ナチュランチタン＆ブラックチタンは共に、各</w:t>
      </w:r>
      <w:r w:rsidR="00C61055" w:rsidRPr="008A4071">
        <w:rPr>
          <w:rFonts w:ascii="Avenir Book" w:hAnsi="Avenir Book" w:hint="eastAsia"/>
          <w:sz w:val="20"/>
          <w:szCs w:val="20"/>
          <w:lang w:val="en-GB" w:eastAsia="ja-JP"/>
        </w:rPr>
        <w:t>3</w:t>
      </w:r>
      <w:r w:rsidRPr="008A4071">
        <w:rPr>
          <w:rFonts w:ascii="Avenir Book" w:hAnsi="Avenir Book" w:hint="eastAsia"/>
          <w:sz w:val="20"/>
          <w:szCs w:val="20"/>
          <w:lang w:val="en-GB" w:eastAsia="ja-JP"/>
        </w:rPr>
        <w:t>種類</w:t>
      </w:r>
      <w:r w:rsidR="00C61055" w:rsidRPr="008A4071">
        <w:rPr>
          <w:rFonts w:ascii="Avenir Book" w:hAnsi="Avenir Book" w:hint="eastAsia"/>
          <w:sz w:val="20"/>
          <w:szCs w:val="20"/>
          <w:lang w:val="en-GB" w:eastAsia="ja-JP"/>
        </w:rPr>
        <w:t>ずつの展開となり、それぞれ</w:t>
      </w:r>
      <w:r w:rsidR="00C61055" w:rsidRPr="008A4071">
        <w:rPr>
          <w:rFonts w:ascii="Avenir Book" w:hAnsi="Avenir Book" w:hint="eastAsia"/>
          <w:sz w:val="20"/>
          <w:szCs w:val="20"/>
          <w:lang w:val="en-GB" w:eastAsia="ja-JP"/>
        </w:rPr>
        <w:t>10</w:t>
      </w:r>
      <w:r w:rsidR="00C61055" w:rsidRPr="008A4071">
        <w:rPr>
          <w:rFonts w:ascii="Avenir Book" w:hAnsi="Avenir Book" w:hint="eastAsia"/>
          <w:sz w:val="20"/>
          <w:szCs w:val="20"/>
          <w:lang w:val="en-GB" w:eastAsia="ja-JP"/>
        </w:rPr>
        <w:t>本の限定となります。それぞれ文字盤は、焼成されたエナメル製ダイアル（ホワイト・ブラック・ブルー）を展開、そしてベルトはカジュアルなマットブラック・アリゲーターストラップや、柔らかなブラックナチュラルラバーをご用意しております。</w:t>
      </w:r>
    </w:p>
    <w:p w14:paraId="52DE2A89" w14:textId="77777777" w:rsidR="00630DB1" w:rsidRPr="008A4071" w:rsidRDefault="00630DB1" w:rsidP="00264494">
      <w:pPr>
        <w:jc w:val="both"/>
        <w:rPr>
          <w:rFonts w:ascii="Avenir Book" w:hAnsi="Avenir Book" w:cs="Gill Sans"/>
          <w:sz w:val="20"/>
          <w:szCs w:val="20"/>
          <w:lang w:val="en-GB" w:eastAsia="ja-JP"/>
        </w:rPr>
      </w:pPr>
    </w:p>
    <w:p w14:paraId="462BAEEE" w14:textId="67574C83" w:rsidR="000416FB" w:rsidRPr="008A4071" w:rsidRDefault="00C61055" w:rsidP="00264494">
      <w:pPr>
        <w:jc w:val="both"/>
        <w:rPr>
          <w:rFonts w:ascii="Avenir Book" w:hAnsi="Avenir Book" w:cs="Arial"/>
          <w:b/>
          <w:sz w:val="20"/>
          <w:szCs w:val="20"/>
          <w:lang w:val="en-GB" w:eastAsia="ja-JP"/>
        </w:rPr>
      </w:pPr>
      <w:r w:rsidRPr="008A4071">
        <w:rPr>
          <w:rFonts w:ascii="Avenir Book" w:hAnsi="Avenir Book" w:hint="eastAsia"/>
          <w:b/>
          <w:sz w:val="20"/>
          <w:szCs w:val="20"/>
          <w:lang w:val="en-GB" w:eastAsia="ja-JP"/>
        </w:rPr>
        <w:lastRenderedPageBreak/>
        <w:t>インサイト・マイクロローター　ナチュランチタン＆ブラックチタン詳細</w:t>
      </w:r>
    </w:p>
    <w:p w14:paraId="3C3D09E5" w14:textId="52D33CF2" w:rsidR="00413E4F" w:rsidRDefault="00C61055" w:rsidP="00264494">
      <w:pPr>
        <w:jc w:val="both"/>
        <w:rPr>
          <w:rFonts w:ascii="Avenir Book" w:hAnsi="Avenir Book"/>
          <w:b/>
          <w:sz w:val="20"/>
          <w:szCs w:val="20"/>
          <w:lang w:val="en-GB" w:eastAsia="ja-JP"/>
        </w:rPr>
      </w:pPr>
      <w:r w:rsidRPr="008A4071">
        <w:rPr>
          <w:rFonts w:ascii="Avenir Book" w:hAnsi="Avenir Book" w:hint="eastAsia"/>
          <w:b/>
          <w:sz w:val="20"/>
          <w:szCs w:val="20"/>
          <w:lang w:val="en-GB" w:eastAsia="ja-JP"/>
        </w:rPr>
        <w:t>チタンケースに収められた</w:t>
      </w:r>
      <w:r w:rsidR="008A42F3" w:rsidRPr="008A4071">
        <w:rPr>
          <w:rFonts w:ascii="Avenir Book" w:hAnsi="Avenir Book" w:hint="eastAsia"/>
          <w:b/>
          <w:sz w:val="20"/>
          <w:szCs w:val="20"/>
          <w:lang w:val="en-GB" w:eastAsia="ja-JP"/>
        </w:rPr>
        <w:t>超</w:t>
      </w:r>
      <w:r w:rsidRPr="008A4071">
        <w:rPr>
          <w:rFonts w:ascii="Avenir Book" w:hAnsi="Avenir Book" w:hint="eastAsia"/>
          <w:b/>
          <w:sz w:val="20"/>
          <w:szCs w:val="20"/>
          <w:lang w:val="en-GB" w:eastAsia="ja-JP"/>
        </w:rPr>
        <w:t>高級時計</w:t>
      </w:r>
      <w:r w:rsidR="00932E52" w:rsidRPr="008A4071">
        <w:rPr>
          <w:rFonts w:ascii="Avenir Book" w:hAnsi="Avenir Book"/>
          <w:b/>
          <w:sz w:val="20"/>
          <w:szCs w:val="20"/>
          <w:lang w:val="en-GB" w:eastAsia="ja-JP"/>
        </w:rPr>
        <w:t xml:space="preserve">: </w:t>
      </w:r>
      <w:r w:rsidR="00A432AD" w:rsidRPr="008A4071">
        <w:rPr>
          <w:rFonts w:ascii="Avenir Book" w:hAnsi="Avenir Book" w:hint="eastAsia"/>
          <w:b/>
          <w:sz w:val="20"/>
          <w:szCs w:val="20"/>
          <w:lang w:val="en-GB" w:eastAsia="ja-JP"/>
        </w:rPr>
        <w:t>先駆者となり、愛好家の支持を</w:t>
      </w:r>
      <w:r w:rsidR="008A42F3" w:rsidRPr="008A4071">
        <w:rPr>
          <w:rFonts w:ascii="Avenir Book" w:hAnsi="Avenir Book" w:hint="eastAsia"/>
          <w:b/>
          <w:sz w:val="20"/>
          <w:szCs w:val="20"/>
          <w:lang w:val="en-GB" w:eastAsia="ja-JP"/>
        </w:rPr>
        <w:t>待つ</w:t>
      </w:r>
      <w:r w:rsidR="00A432AD" w:rsidRPr="008A4071">
        <w:rPr>
          <w:rFonts w:ascii="Avenir Book" w:hAnsi="Avenir Book" w:hint="eastAsia"/>
          <w:b/>
          <w:sz w:val="20"/>
          <w:szCs w:val="20"/>
          <w:lang w:val="en-GB" w:eastAsia="ja-JP"/>
        </w:rPr>
        <w:t>こと</w:t>
      </w:r>
    </w:p>
    <w:p w14:paraId="0CD5E603" w14:textId="77777777" w:rsidR="008A4071" w:rsidRPr="008A4071" w:rsidRDefault="008A4071" w:rsidP="00264494">
      <w:pPr>
        <w:jc w:val="both"/>
        <w:rPr>
          <w:rFonts w:ascii="Avenir Book" w:hAnsi="Avenir Book"/>
          <w:b/>
          <w:sz w:val="20"/>
          <w:szCs w:val="20"/>
          <w:lang w:val="en-GB" w:eastAsia="ja-JP"/>
        </w:rPr>
      </w:pPr>
    </w:p>
    <w:p w14:paraId="527F97C3" w14:textId="7E6A97D8" w:rsidR="00F42EF6" w:rsidRPr="008A4071" w:rsidRDefault="00A432AD" w:rsidP="00264494">
      <w:pPr>
        <w:jc w:val="both"/>
        <w:rPr>
          <w:rFonts w:ascii="Avenir Book" w:hAnsi="Avenir Book"/>
          <w:sz w:val="20"/>
          <w:szCs w:val="20"/>
          <w:lang w:val="en-GB" w:eastAsia="ja-JP"/>
        </w:rPr>
      </w:pPr>
      <w:r w:rsidRPr="008A4071">
        <w:rPr>
          <w:rFonts w:ascii="Avenir Book" w:hAnsi="Avenir Book" w:hint="eastAsia"/>
          <w:sz w:val="20"/>
          <w:szCs w:val="20"/>
          <w:lang w:val="en-GB" w:eastAsia="ja-JP"/>
        </w:rPr>
        <w:t>ローマン・ゴティエが</w:t>
      </w:r>
      <w:r w:rsidRPr="008A4071">
        <w:rPr>
          <w:rFonts w:ascii="Avenir Book" w:hAnsi="Avenir Book" w:hint="eastAsia"/>
          <w:sz w:val="20"/>
          <w:szCs w:val="20"/>
          <w:lang w:val="en-GB" w:eastAsia="ja-JP"/>
        </w:rPr>
        <w:t>2005</w:t>
      </w:r>
      <w:r w:rsidRPr="008A4071">
        <w:rPr>
          <w:rFonts w:ascii="Avenir Book" w:hAnsi="Avenir Book" w:hint="eastAsia"/>
          <w:sz w:val="20"/>
          <w:szCs w:val="20"/>
          <w:lang w:val="en-GB" w:eastAsia="ja-JP"/>
        </w:rPr>
        <w:t>年にブランドを設立した際、最初の</w:t>
      </w:r>
      <w:r w:rsidRPr="008A4071">
        <w:rPr>
          <w:rFonts w:ascii="Avenir Book" w:hAnsi="Avenir Book"/>
          <w:sz w:val="20"/>
          <w:szCs w:val="20"/>
          <w:lang w:val="en-GB" w:eastAsia="ja-JP"/>
        </w:rPr>
        <w:t>6</w:t>
      </w:r>
      <w:r w:rsidRPr="008A4071">
        <w:rPr>
          <w:rFonts w:ascii="Avenir Book" w:hAnsi="Avenir Book" w:hint="eastAsia"/>
          <w:sz w:val="20"/>
          <w:szCs w:val="20"/>
          <w:lang w:val="en-GB" w:eastAsia="ja-JP"/>
        </w:rPr>
        <w:t>年は、スイスの伝統的な時計作り</w:t>
      </w:r>
      <w:r w:rsidR="00FA7FEA" w:rsidRPr="008A4071">
        <w:rPr>
          <w:rFonts w:ascii="Avenir Book" w:hAnsi="Avenir Book" w:hint="eastAsia"/>
          <w:sz w:val="20"/>
          <w:szCs w:val="20"/>
          <w:lang w:val="en-GB" w:eastAsia="ja-JP"/>
        </w:rPr>
        <w:t>の</w:t>
      </w:r>
      <w:r w:rsidRPr="008A4071">
        <w:rPr>
          <w:rFonts w:ascii="Avenir Book" w:hAnsi="Avenir Book" w:hint="eastAsia"/>
          <w:sz w:val="20"/>
          <w:szCs w:val="20"/>
          <w:lang w:val="en-GB" w:eastAsia="ja-JP"/>
        </w:rPr>
        <w:t>技巧を革新的なエンジニアリングと美しい仕上げを持つ自社製ムーブメント</w:t>
      </w:r>
      <w:r w:rsidR="00FA7FEA" w:rsidRPr="008A4071">
        <w:rPr>
          <w:rFonts w:ascii="Avenir Book" w:hAnsi="Avenir Book" w:hint="eastAsia"/>
          <w:sz w:val="20"/>
          <w:szCs w:val="20"/>
          <w:lang w:val="en-GB" w:eastAsia="ja-JP"/>
        </w:rPr>
        <w:t>に反映し、ゴールドやプラチナといった貴金属に収める形で表現しました。</w:t>
      </w:r>
      <w:r w:rsidR="00F42EF6" w:rsidRPr="008A4071">
        <w:rPr>
          <w:rFonts w:ascii="Avenir Book" w:hAnsi="Avenir Book"/>
          <w:sz w:val="20"/>
          <w:szCs w:val="20"/>
          <w:lang w:val="en-GB" w:eastAsia="ja-JP"/>
        </w:rPr>
        <w:t xml:space="preserve"> </w:t>
      </w:r>
      <w:r w:rsidR="00FA7FEA" w:rsidRPr="008A4071">
        <w:rPr>
          <w:rFonts w:ascii="Avenir Book" w:hAnsi="Avenir Book" w:hint="eastAsia"/>
          <w:sz w:val="20"/>
          <w:szCs w:val="20"/>
          <w:lang w:val="en-GB" w:eastAsia="ja-JP"/>
        </w:rPr>
        <w:t>これらの作品はローマン・ゴティエの会社の礎です。</w:t>
      </w:r>
      <w:r w:rsidR="00FA7FEA" w:rsidRPr="008A4071">
        <w:rPr>
          <w:rFonts w:ascii="Avenir Book" w:hAnsi="Avenir Book" w:hint="eastAsia"/>
          <w:sz w:val="20"/>
          <w:szCs w:val="20"/>
          <w:lang w:val="en-GB" w:eastAsia="ja-JP"/>
        </w:rPr>
        <w:t>2011</w:t>
      </w:r>
      <w:r w:rsidR="00FA7FEA" w:rsidRPr="008A4071">
        <w:rPr>
          <w:rFonts w:ascii="Avenir Book" w:hAnsi="Avenir Book" w:hint="eastAsia"/>
          <w:sz w:val="20"/>
          <w:szCs w:val="20"/>
          <w:lang w:val="en-GB" w:eastAsia="ja-JP"/>
        </w:rPr>
        <w:t>年、初めてチタンケースの</w:t>
      </w:r>
      <w:r w:rsidR="00341D07">
        <w:rPr>
          <w:rFonts w:ascii="Avenir Book" w:hAnsi="Avenir Book" w:hint="eastAsia"/>
          <w:sz w:val="20"/>
          <w:szCs w:val="20"/>
          <w:lang w:val="en-GB" w:eastAsia="ja-JP"/>
        </w:rPr>
        <w:t>プレステージ</w:t>
      </w:r>
      <w:r w:rsidR="00FA7FEA" w:rsidRPr="008A4071">
        <w:rPr>
          <w:rFonts w:ascii="Avenir Book" w:hAnsi="Avenir Book" w:hint="eastAsia"/>
          <w:sz w:val="20"/>
          <w:szCs w:val="20"/>
          <w:lang w:val="en-GB" w:eastAsia="ja-JP"/>
        </w:rPr>
        <w:t>HMS</w:t>
      </w:r>
      <w:r w:rsidR="00FA7FEA" w:rsidRPr="008A4071">
        <w:rPr>
          <w:rFonts w:ascii="Avenir Book" w:hAnsi="Avenir Book" w:hint="eastAsia"/>
          <w:sz w:val="20"/>
          <w:szCs w:val="20"/>
          <w:lang w:val="en-GB" w:eastAsia="ja-JP"/>
        </w:rPr>
        <w:t>ナチュラルチタンを発表した時、高級時計愛好家の反発があったのも事実です。</w:t>
      </w:r>
    </w:p>
    <w:p w14:paraId="26A77D05" w14:textId="6AECC12B" w:rsidR="00FA7FEA" w:rsidRPr="008A4071" w:rsidRDefault="00FA7FEA" w:rsidP="00264494">
      <w:pPr>
        <w:jc w:val="both"/>
        <w:rPr>
          <w:rFonts w:ascii="Avenir Book" w:hAnsi="Avenir Book"/>
          <w:sz w:val="20"/>
          <w:szCs w:val="20"/>
          <w:lang w:val="en-GB" w:eastAsia="ja-JP"/>
        </w:rPr>
      </w:pPr>
    </w:p>
    <w:p w14:paraId="7E762C6D" w14:textId="7AB71529" w:rsidR="00FA7FEA" w:rsidRPr="008A4071" w:rsidRDefault="00FA7FEA" w:rsidP="00264494">
      <w:pPr>
        <w:jc w:val="both"/>
        <w:rPr>
          <w:rFonts w:ascii="Avenir Book" w:hAnsi="Avenir Book"/>
          <w:i/>
          <w:sz w:val="20"/>
          <w:szCs w:val="20"/>
          <w:lang w:val="en-GB" w:eastAsia="ja-JP"/>
        </w:rPr>
      </w:pPr>
      <w:r w:rsidRPr="008A4071">
        <w:rPr>
          <w:rFonts w:ascii="Avenir Book" w:hAnsi="Avenir Book" w:hint="eastAsia"/>
          <w:sz w:val="20"/>
          <w:szCs w:val="20"/>
          <w:lang w:val="en-GB" w:eastAsia="ja-JP"/>
        </w:rPr>
        <w:t>ローマンは言います。</w:t>
      </w:r>
      <w:r w:rsidRPr="008A4071">
        <w:rPr>
          <w:rFonts w:ascii="Avenir Book" w:hAnsi="Avenir Book" w:hint="eastAsia"/>
          <w:i/>
          <w:sz w:val="20"/>
          <w:szCs w:val="20"/>
          <w:lang w:val="en-GB" w:eastAsia="ja-JP"/>
        </w:rPr>
        <w:t>「愛好家の方々は私がジュ</w:t>
      </w:r>
      <w:r w:rsidR="000C7059">
        <w:rPr>
          <w:rFonts w:ascii="Avenir Book" w:hAnsi="Avenir Book" w:hint="eastAsia"/>
          <w:i/>
          <w:sz w:val="20"/>
          <w:szCs w:val="20"/>
          <w:lang w:val="en-GB" w:eastAsia="ja-JP"/>
        </w:rPr>
        <w:t>ウ</w:t>
      </w:r>
      <w:r w:rsidRPr="008A4071">
        <w:rPr>
          <w:rFonts w:ascii="Avenir Book" w:hAnsi="Avenir Book" w:hint="eastAsia"/>
          <w:i/>
          <w:sz w:val="20"/>
          <w:szCs w:val="20"/>
          <w:lang w:val="en-GB" w:eastAsia="ja-JP"/>
        </w:rPr>
        <w:t>渓谷の伝統的な時計作りの体現者であると考え、貴金属ケースのモデルを望んでいました。</w:t>
      </w:r>
      <w:r w:rsidR="00341D07">
        <w:rPr>
          <w:rFonts w:ascii="Avenir Book" w:hAnsi="Avenir Book" w:hint="eastAsia"/>
          <w:i/>
          <w:sz w:val="20"/>
          <w:szCs w:val="20"/>
          <w:lang w:val="en-GB" w:eastAsia="ja-JP"/>
        </w:rPr>
        <w:t>プレステージ</w:t>
      </w:r>
      <w:r w:rsidRPr="008A4071">
        <w:rPr>
          <w:rFonts w:ascii="Avenir Book" w:hAnsi="Avenir Book" w:hint="eastAsia"/>
          <w:i/>
          <w:sz w:val="20"/>
          <w:szCs w:val="20"/>
          <w:lang w:val="en-GB" w:eastAsia="ja-JP"/>
        </w:rPr>
        <w:t>HMS</w:t>
      </w:r>
      <w:r w:rsidRPr="008A4071">
        <w:rPr>
          <w:rFonts w:ascii="Avenir Book" w:hAnsi="Avenir Book" w:hint="eastAsia"/>
          <w:i/>
          <w:sz w:val="20"/>
          <w:szCs w:val="20"/>
          <w:lang w:val="en-GB" w:eastAsia="ja-JP"/>
        </w:rPr>
        <w:t>ナチュラルチタンを発表したとき、人々は『なぜローマン・ゴティエのような伝統的な時計作りと、チタンケースを一緒にするんだ？』と言いました。それらの反応に対し私は『この件については私にお付き合い願いたいのです』と</w:t>
      </w:r>
      <w:r w:rsidR="000C7059">
        <w:rPr>
          <w:rFonts w:ascii="Avenir Book" w:hAnsi="Avenir Book" w:hint="eastAsia"/>
          <w:i/>
          <w:sz w:val="20"/>
          <w:szCs w:val="20"/>
          <w:lang w:val="en-GB" w:eastAsia="ja-JP"/>
        </w:rPr>
        <w:t>お答え</w:t>
      </w:r>
      <w:r w:rsidR="00341D07">
        <w:rPr>
          <w:rFonts w:ascii="Avenir Book" w:hAnsi="Avenir Book" w:hint="eastAsia"/>
          <w:i/>
          <w:sz w:val="20"/>
          <w:szCs w:val="20"/>
          <w:lang w:val="en-GB" w:eastAsia="ja-JP"/>
        </w:rPr>
        <w:t>し</w:t>
      </w:r>
      <w:r w:rsidRPr="008A4071">
        <w:rPr>
          <w:rFonts w:ascii="Avenir Book" w:hAnsi="Avenir Book" w:hint="eastAsia"/>
          <w:i/>
          <w:sz w:val="20"/>
          <w:szCs w:val="20"/>
          <w:lang w:val="en-GB" w:eastAsia="ja-JP"/>
        </w:rPr>
        <w:t>ました。」</w:t>
      </w:r>
    </w:p>
    <w:p w14:paraId="10D49A0F" w14:textId="4703C41B" w:rsidR="00F42EF6" w:rsidRPr="008A4071" w:rsidRDefault="00F42EF6" w:rsidP="00264494">
      <w:pPr>
        <w:jc w:val="both"/>
        <w:rPr>
          <w:rFonts w:ascii="Avenir Book" w:hAnsi="Avenir Book"/>
          <w:i/>
          <w:sz w:val="20"/>
          <w:szCs w:val="20"/>
          <w:lang w:val="en-GB" w:eastAsia="ja-JP"/>
        </w:rPr>
      </w:pPr>
    </w:p>
    <w:p w14:paraId="768722F0" w14:textId="592F8734" w:rsidR="00FA7FEA" w:rsidRPr="008A4071" w:rsidRDefault="00FA7FEA" w:rsidP="00264494">
      <w:pPr>
        <w:jc w:val="both"/>
        <w:rPr>
          <w:rFonts w:ascii="Avenir Book" w:hAnsi="Avenir Book"/>
          <w:sz w:val="20"/>
          <w:szCs w:val="20"/>
          <w:lang w:val="en-GB" w:eastAsia="ja-JP"/>
        </w:rPr>
      </w:pPr>
      <w:r w:rsidRPr="008A4071">
        <w:rPr>
          <w:rFonts w:ascii="Avenir Book" w:hAnsi="Avenir Book" w:hint="eastAsia"/>
          <w:sz w:val="20"/>
          <w:szCs w:val="20"/>
          <w:lang w:val="en-GB" w:eastAsia="ja-JP"/>
        </w:rPr>
        <w:t>5</w:t>
      </w:r>
      <w:r w:rsidRPr="008A4071">
        <w:rPr>
          <w:rFonts w:ascii="Avenir Book" w:hAnsi="Avenir Book" w:hint="eastAsia"/>
          <w:sz w:val="20"/>
          <w:szCs w:val="20"/>
          <w:lang w:val="en-GB" w:eastAsia="ja-JP"/>
        </w:rPr>
        <w:t>年の歳月が流れた後、</w:t>
      </w:r>
      <w:r w:rsidR="008A42F3" w:rsidRPr="008A4071">
        <w:rPr>
          <w:rFonts w:ascii="Avenir Book" w:hAnsi="Avenir Book" w:hint="eastAsia"/>
          <w:sz w:val="20"/>
          <w:szCs w:val="20"/>
          <w:lang w:val="en-GB" w:eastAsia="ja-JP"/>
        </w:rPr>
        <w:t>ロジカル・ワンにおいてナチュラルチタンとブラックチタンを発表しました。その時、ローマン・ゴティエ自身、超高級時計の愛好家たちは、やはりゴールドやプラチナ、ステンレススチールのモデルが今も欲しいと思っているのではないかと思いました。チタンは多くの人の現状からとてもかけ離れたもののように思えました。</w:t>
      </w:r>
    </w:p>
    <w:p w14:paraId="762476CE" w14:textId="77777777" w:rsidR="00254F98" w:rsidRPr="008A4071" w:rsidRDefault="00254F98" w:rsidP="00264494">
      <w:pPr>
        <w:jc w:val="both"/>
        <w:rPr>
          <w:rFonts w:ascii="Avenir Book" w:hAnsi="Avenir Book"/>
          <w:sz w:val="20"/>
          <w:szCs w:val="20"/>
          <w:lang w:val="en-GB" w:eastAsia="ja-JP"/>
        </w:rPr>
      </w:pPr>
    </w:p>
    <w:p w14:paraId="03502CB5" w14:textId="608C2AEA" w:rsidR="00932E52" w:rsidRPr="008A4071" w:rsidRDefault="008A42F3" w:rsidP="00264494">
      <w:pPr>
        <w:jc w:val="both"/>
        <w:rPr>
          <w:rFonts w:ascii="Avenir Book" w:hAnsi="Avenir Book"/>
          <w:sz w:val="20"/>
          <w:szCs w:val="20"/>
          <w:lang w:val="en-GB" w:eastAsia="ja-JP"/>
        </w:rPr>
      </w:pPr>
      <w:r w:rsidRPr="008A4071">
        <w:rPr>
          <w:rFonts w:ascii="Avenir Book" w:hAnsi="Avenir Book" w:hint="eastAsia"/>
          <w:sz w:val="20"/>
          <w:szCs w:val="20"/>
          <w:lang w:val="en-GB" w:eastAsia="ja-JP"/>
        </w:rPr>
        <w:t>ローマンは言います。</w:t>
      </w:r>
      <w:r w:rsidRPr="008A4071">
        <w:rPr>
          <w:rFonts w:ascii="Avenir Book" w:hAnsi="Avenir Book" w:hint="eastAsia"/>
          <w:i/>
          <w:sz w:val="20"/>
          <w:szCs w:val="20"/>
          <w:lang w:val="en-GB" w:eastAsia="ja-JP"/>
        </w:rPr>
        <w:t>「超高級の時計の愛好家はチタンを選ぶのにいまだに抵抗があるかもしれません。しかし、私には彼らがチタンケースの超高級時計を選ぶようになるということに対して確信を抱いていました。そして、私自身が先駆者になり、愛好家の支持を待つことを決意したのです。」</w:t>
      </w:r>
    </w:p>
    <w:p w14:paraId="651F40E7" w14:textId="1BC1A5B4" w:rsidR="00254F98" w:rsidRPr="008A4071" w:rsidRDefault="00254F98" w:rsidP="00264494">
      <w:pPr>
        <w:jc w:val="both"/>
        <w:rPr>
          <w:rFonts w:ascii="Avenir Book" w:hAnsi="Avenir Book"/>
          <w:sz w:val="20"/>
          <w:szCs w:val="20"/>
          <w:lang w:val="en-GB" w:eastAsia="ja-JP"/>
        </w:rPr>
      </w:pPr>
    </w:p>
    <w:p w14:paraId="0DCF1B22" w14:textId="70692905" w:rsidR="00254F98" w:rsidRPr="008A4071" w:rsidRDefault="008A42F3" w:rsidP="00264494">
      <w:pPr>
        <w:jc w:val="both"/>
        <w:rPr>
          <w:rFonts w:ascii="Avenir Book" w:hAnsi="Avenir Book"/>
          <w:sz w:val="20"/>
          <w:szCs w:val="20"/>
          <w:lang w:val="en-GB" w:eastAsia="ja-JP"/>
        </w:rPr>
      </w:pPr>
      <w:r w:rsidRPr="008A4071">
        <w:rPr>
          <w:rFonts w:ascii="Avenir Book" w:hAnsi="Avenir Book" w:hint="eastAsia"/>
          <w:sz w:val="20"/>
          <w:szCs w:val="20"/>
          <w:lang w:eastAsia="ja-JP"/>
        </w:rPr>
        <w:t>そしてその時はやってきました。</w:t>
      </w:r>
      <w:r w:rsidRPr="008A4071">
        <w:rPr>
          <w:rFonts w:ascii="Avenir Book" w:hAnsi="Avenir Book" w:hint="eastAsia"/>
          <w:sz w:val="20"/>
          <w:szCs w:val="20"/>
          <w:lang w:eastAsia="ja-JP"/>
        </w:rPr>
        <w:t>2017</w:t>
      </w:r>
      <w:r w:rsidRPr="008A4071">
        <w:rPr>
          <w:rFonts w:ascii="Avenir Book" w:hAnsi="Avenir Book" w:hint="eastAsia"/>
          <w:sz w:val="20"/>
          <w:szCs w:val="20"/>
          <w:lang w:eastAsia="ja-JP"/>
        </w:rPr>
        <w:t>年以来、ロジカル・ワン　ナチュラルチタンやブラックチタン</w:t>
      </w:r>
      <w:r w:rsidR="00AB0E6F" w:rsidRPr="008A4071">
        <w:rPr>
          <w:rFonts w:ascii="Avenir Book" w:hAnsi="Avenir Book" w:hint="eastAsia"/>
          <w:sz w:val="20"/>
          <w:szCs w:val="20"/>
          <w:lang w:eastAsia="ja-JP"/>
        </w:rPr>
        <w:t>に多くの愛好家が注目し</w:t>
      </w:r>
      <w:r w:rsidRPr="008A4071">
        <w:rPr>
          <w:rFonts w:ascii="Avenir Book" w:hAnsi="Avenir Book" w:hint="eastAsia"/>
          <w:sz w:val="20"/>
          <w:szCs w:val="20"/>
          <w:lang w:eastAsia="ja-JP"/>
        </w:rPr>
        <w:t>、</w:t>
      </w:r>
      <w:r w:rsidR="00341D07">
        <w:rPr>
          <w:rFonts w:ascii="Avenir Book" w:hAnsi="Avenir Book" w:hint="eastAsia"/>
          <w:sz w:val="20"/>
          <w:szCs w:val="20"/>
          <w:lang w:eastAsia="ja-JP"/>
        </w:rPr>
        <w:t>プレステージ</w:t>
      </w:r>
      <w:r w:rsidRPr="008A4071">
        <w:rPr>
          <w:rFonts w:ascii="Avenir Book" w:hAnsi="Avenir Book" w:hint="eastAsia"/>
          <w:sz w:val="20"/>
          <w:szCs w:val="20"/>
          <w:lang w:eastAsia="ja-JP"/>
        </w:rPr>
        <w:t>HMS</w:t>
      </w:r>
      <w:r w:rsidRPr="008A4071">
        <w:rPr>
          <w:rFonts w:ascii="Avenir Book" w:hAnsi="Avenir Book" w:hint="eastAsia"/>
          <w:sz w:val="20"/>
          <w:szCs w:val="20"/>
          <w:lang w:eastAsia="ja-JP"/>
        </w:rPr>
        <w:t xml:space="preserve">　</w:t>
      </w:r>
      <w:r w:rsidR="00AB0E6F" w:rsidRPr="008A4071">
        <w:rPr>
          <w:rFonts w:ascii="Avenir Book" w:hAnsi="Avenir Book" w:hint="eastAsia"/>
          <w:sz w:val="20"/>
          <w:szCs w:val="20"/>
          <w:lang w:eastAsia="ja-JP"/>
        </w:rPr>
        <w:t>ナチュラルチタンやブラックチタンにも多くの関心が寄せられるようになりました。</w:t>
      </w:r>
    </w:p>
    <w:p w14:paraId="5D50907C" w14:textId="77777777" w:rsidR="00254F98" w:rsidRPr="008A4071" w:rsidRDefault="00254F98" w:rsidP="00264494">
      <w:pPr>
        <w:jc w:val="both"/>
        <w:rPr>
          <w:rFonts w:ascii="Avenir Book" w:hAnsi="Avenir Book"/>
          <w:sz w:val="20"/>
          <w:szCs w:val="20"/>
          <w:lang w:eastAsia="ja-JP"/>
        </w:rPr>
      </w:pPr>
    </w:p>
    <w:p w14:paraId="310B94BD" w14:textId="2EC8C84C" w:rsidR="00AB0E6F" w:rsidRPr="008A4071" w:rsidRDefault="00AB0E6F" w:rsidP="00264494">
      <w:pPr>
        <w:jc w:val="both"/>
        <w:rPr>
          <w:rFonts w:ascii="Avenir Book" w:hAnsi="Avenir Book"/>
          <w:sz w:val="20"/>
          <w:szCs w:val="20"/>
          <w:lang w:val="en-GB" w:eastAsia="ja-JP"/>
        </w:rPr>
      </w:pPr>
      <w:r w:rsidRPr="008A4071">
        <w:rPr>
          <w:rFonts w:ascii="Avenir Book" w:hAnsi="Avenir Book" w:hint="eastAsia"/>
          <w:sz w:val="20"/>
          <w:szCs w:val="20"/>
          <w:lang w:val="en-GB" w:eastAsia="ja-JP"/>
        </w:rPr>
        <w:t>ローマンは言います。</w:t>
      </w:r>
      <w:r w:rsidRPr="008A4071">
        <w:rPr>
          <w:rFonts w:ascii="Avenir Book" w:hAnsi="Avenir Book" w:hint="eastAsia"/>
          <w:i/>
          <w:sz w:val="20"/>
          <w:szCs w:val="20"/>
          <w:lang w:val="en-GB" w:eastAsia="ja-JP"/>
        </w:rPr>
        <w:t>「既成概念を</w:t>
      </w:r>
      <w:r w:rsidR="00DE4CE9" w:rsidRPr="008A4071">
        <w:rPr>
          <w:rFonts w:ascii="Avenir Book" w:hAnsi="Avenir Book" w:hint="eastAsia"/>
          <w:i/>
          <w:sz w:val="20"/>
          <w:szCs w:val="20"/>
          <w:lang w:val="en-GB" w:eastAsia="ja-JP"/>
        </w:rPr>
        <w:t>覆す</w:t>
      </w:r>
      <w:r w:rsidRPr="008A4071">
        <w:rPr>
          <w:rFonts w:ascii="Avenir Book" w:hAnsi="Avenir Book" w:hint="eastAsia"/>
          <w:i/>
          <w:sz w:val="20"/>
          <w:szCs w:val="20"/>
          <w:lang w:val="en-GB" w:eastAsia="ja-JP"/>
        </w:rPr>
        <w:t>私の決意が証明されてきました。思い立った時、皆で協力しあいその実現を目指すのです―オートオルロジュリ（高級時計）であり、美しい仕上げが施され、どこからでもよく見えるムーブメントをチタンケースに収めるということを。」</w:t>
      </w:r>
    </w:p>
    <w:p w14:paraId="67A4F202" w14:textId="77777777" w:rsidR="003031E3" w:rsidRPr="008A4071" w:rsidRDefault="003031E3" w:rsidP="00264494">
      <w:pPr>
        <w:jc w:val="both"/>
        <w:rPr>
          <w:rFonts w:ascii="Avenir Book" w:hAnsi="Avenir Book" w:cs="Gill Sans"/>
          <w:b/>
          <w:sz w:val="20"/>
          <w:szCs w:val="20"/>
          <w:lang w:val="en-GB" w:eastAsia="ja-JP"/>
        </w:rPr>
      </w:pPr>
    </w:p>
    <w:p w14:paraId="40C20585" w14:textId="1774EFA1" w:rsidR="00F06FA1" w:rsidRPr="008A4071" w:rsidRDefault="00C61055" w:rsidP="00264494">
      <w:pPr>
        <w:tabs>
          <w:tab w:val="left" w:pos="4395"/>
        </w:tabs>
        <w:jc w:val="both"/>
        <w:rPr>
          <w:rFonts w:ascii="Avenir Book" w:hAnsi="Avenir Book"/>
          <w:b/>
          <w:sz w:val="20"/>
          <w:szCs w:val="20"/>
          <w:lang w:val="en-GB" w:eastAsia="ja-JP"/>
        </w:rPr>
      </w:pPr>
      <w:r w:rsidRPr="008A4071">
        <w:rPr>
          <w:rFonts w:ascii="Avenir Book" w:hAnsi="Avenir Book" w:hint="eastAsia"/>
          <w:b/>
          <w:sz w:val="20"/>
          <w:szCs w:val="20"/>
          <w:lang w:val="en-GB" w:eastAsia="ja-JP"/>
        </w:rPr>
        <w:t>インサイト・マイクロローター　ナチュランチタン＆ブラックチタン</w:t>
      </w:r>
    </w:p>
    <w:p w14:paraId="7C19A1B7" w14:textId="77777777" w:rsidR="00AB0E6F" w:rsidRPr="008A4071" w:rsidRDefault="00AB0E6F" w:rsidP="00264494">
      <w:pPr>
        <w:tabs>
          <w:tab w:val="left" w:pos="4395"/>
        </w:tabs>
        <w:jc w:val="both"/>
        <w:rPr>
          <w:rFonts w:ascii="Avenir Book" w:hAnsi="Avenir Book"/>
          <w:b/>
          <w:sz w:val="20"/>
          <w:szCs w:val="20"/>
          <w:lang w:val="en-GB" w:eastAsia="ja-JP"/>
        </w:rPr>
      </w:pPr>
    </w:p>
    <w:p w14:paraId="4FFF8061" w14:textId="64535A1F" w:rsidR="00F06FA1" w:rsidRPr="008A4071" w:rsidRDefault="00AB0E6F" w:rsidP="00264494">
      <w:pPr>
        <w:jc w:val="both"/>
        <w:rPr>
          <w:rFonts w:ascii="Avenir Book" w:hAnsi="Avenir Book"/>
          <w:sz w:val="20"/>
          <w:szCs w:val="20"/>
          <w:lang w:val="en-GB" w:eastAsia="ja-JP"/>
        </w:rPr>
      </w:pPr>
      <w:r w:rsidRPr="008A4071">
        <w:rPr>
          <w:rFonts w:ascii="Avenir Book" w:hAnsi="Avenir Book" w:hint="eastAsia"/>
          <w:sz w:val="20"/>
          <w:szCs w:val="20"/>
          <w:lang w:val="en-GB" w:eastAsia="ja-JP"/>
        </w:rPr>
        <w:t>チタンケースに</w:t>
      </w:r>
      <w:r w:rsidR="00DE4CE9" w:rsidRPr="008A4071">
        <w:rPr>
          <w:rFonts w:ascii="Avenir Book" w:hAnsi="Avenir Book" w:hint="eastAsia"/>
          <w:sz w:val="20"/>
          <w:szCs w:val="20"/>
          <w:lang w:val="en-GB" w:eastAsia="ja-JP"/>
        </w:rPr>
        <w:t>一番合うローマン・ゴティエの時計はインサイト・マイクロローターです</w:t>
      </w:r>
      <w:r w:rsidRPr="008A4071">
        <w:rPr>
          <w:rFonts w:ascii="Avenir Book" w:hAnsi="Avenir Book" w:hint="eastAsia"/>
          <w:sz w:val="20"/>
          <w:szCs w:val="20"/>
          <w:lang w:val="en-GB" w:eastAsia="ja-JP"/>
        </w:rPr>
        <w:t>。</w:t>
      </w:r>
      <w:r w:rsidR="00DE4CE9" w:rsidRPr="008A4071">
        <w:rPr>
          <w:rFonts w:ascii="Avenir Book" w:hAnsi="Avenir Book" w:hint="eastAsia"/>
          <w:sz w:val="20"/>
          <w:szCs w:val="20"/>
          <w:lang w:val="en-GB" w:eastAsia="ja-JP"/>
        </w:rPr>
        <w:t>自動巻きの効率の良さと、シンプルな美は、チタンの着け心地との相性は抜群です。</w:t>
      </w:r>
    </w:p>
    <w:p w14:paraId="6CB540D5" w14:textId="77777777" w:rsidR="00DE4CE9" w:rsidRPr="008A4071" w:rsidRDefault="00DE4CE9" w:rsidP="00264494">
      <w:pPr>
        <w:jc w:val="both"/>
        <w:rPr>
          <w:rFonts w:ascii="Avenir Book" w:hAnsi="Avenir Book"/>
          <w:sz w:val="20"/>
          <w:szCs w:val="20"/>
          <w:lang w:val="en-GB" w:eastAsia="ja-JP"/>
        </w:rPr>
      </w:pPr>
    </w:p>
    <w:p w14:paraId="52C7FE76" w14:textId="5F7C8090" w:rsidR="005F104B" w:rsidRPr="008A4071" w:rsidRDefault="00F06FA1" w:rsidP="005F104B">
      <w:pPr>
        <w:jc w:val="both"/>
        <w:rPr>
          <w:rFonts w:ascii="Avenir Book" w:hAnsi="Avenir Book"/>
          <w:sz w:val="20"/>
          <w:szCs w:val="20"/>
          <w:lang w:val="en-GB" w:eastAsia="ja-JP"/>
        </w:rPr>
      </w:pPr>
      <w:r w:rsidRPr="008A4071">
        <w:rPr>
          <w:rFonts w:ascii="Avenir Book" w:hAnsi="Avenir Book"/>
          <w:sz w:val="20"/>
          <w:szCs w:val="20"/>
          <w:lang w:val="en-GB" w:eastAsia="ja-JP"/>
        </w:rPr>
        <w:t xml:space="preserve"> </w:t>
      </w:r>
      <w:r w:rsidRPr="008A4071">
        <w:rPr>
          <w:rFonts w:ascii="Avenir Book" w:hAnsi="Avenir Book" w:cs="Arial"/>
          <w:sz w:val="20"/>
          <w:szCs w:val="20"/>
          <w:lang w:val="en-GB" w:eastAsia="ja-JP"/>
        </w:rPr>
        <w:t>39</w:t>
      </w:r>
      <w:r w:rsidR="00DE4CE9" w:rsidRPr="008A4071">
        <w:rPr>
          <w:rFonts w:ascii="Avenir Book" w:hAnsi="Avenir Book" w:cs="Arial"/>
          <w:sz w:val="20"/>
          <w:szCs w:val="20"/>
          <w:lang w:val="en-GB" w:eastAsia="ja-JP"/>
        </w:rPr>
        <w:t>.</w:t>
      </w:r>
      <w:r w:rsidRPr="008A4071">
        <w:rPr>
          <w:rFonts w:ascii="Avenir Book" w:hAnsi="Avenir Book" w:cs="Arial"/>
          <w:sz w:val="20"/>
          <w:szCs w:val="20"/>
          <w:lang w:val="en-GB" w:eastAsia="ja-JP"/>
        </w:rPr>
        <w:t>5mm</w:t>
      </w:r>
      <w:r w:rsidR="00DE4CE9" w:rsidRPr="008A4071">
        <w:rPr>
          <w:rFonts w:ascii="Avenir Book" w:hAnsi="Avenir Book" w:cs="Arial" w:hint="eastAsia"/>
          <w:sz w:val="20"/>
          <w:szCs w:val="20"/>
          <w:lang w:val="en-GB" w:eastAsia="ja-JP"/>
        </w:rPr>
        <w:t>径のケースは手首の収まりがよく、チタンの軽さは快適さをさらに高めます。</w:t>
      </w:r>
      <w:r w:rsidR="005F104B" w:rsidRPr="008A4071">
        <w:rPr>
          <w:rFonts w:ascii="Avenir Book" w:hAnsi="Avenir Book" w:hint="eastAsia"/>
          <w:sz w:val="20"/>
          <w:szCs w:val="20"/>
          <w:lang w:val="en-GB" w:eastAsia="ja-JP"/>
        </w:rPr>
        <w:t>時計の美しいデザインは細部に及びます―ケース側面は曲線を描きベゼルと出会います。また、手首の動きを妨げないよう、リューズは２時位置に配されています。そして</w:t>
      </w:r>
      <w:r w:rsidR="00630DB1">
        <w:rPr>
          <w:rFonts w:ascii="Avenir Book" w:hAnsi="Avenir Book" w:hint="eastAsia"/>
          <w:sz w:val="20"/>
          <w:szCs w:val="20"/>
          <w:lang w:val="en-GB" w:eastAsia="ja-JP"/>
        </w:rPr>
        <w:t>風防の</w:t>
      </w:r>
      <w:r w:rsidR="005F104B" w:rsidRPr="008A4071">
        <w:rPr>
          <w:rFonts w:ascii="Avenir Book" w:hAnsi="Avenir Book" w:hint="eastAsia"/>
          <w:sz w:val="20"/>
          <w:szCs w:val="20"/>
          <w:lang w:val="en-GB" w:eastAsia="ja-JP"/>
        </w:rPr>
        <w:t>ボンベサファイアクリスタルにつけられた傾斜は、オフセンターに配された時・分の文字盤の上（ローマン・ゴティエの考える文字盤の中心）で一番高くなるように設計されています。</w:t>
      </w:r>
    </w:p>
    <w:p w14:paraId="3DFF15C4" w14:textId="7148A62E" w:rsidR="008514D8" w:rsidRPr="008A4071" w:rsidRDefault="008514D8" w:rsidP="00264494">
      <w:pPr>
        <w:jc w:val="both"/>
        <w:rPr>
          <w:rFonts w:ascii="Avenir Book" w:hAnsi="Avenir Book"/>
          <w:sz w:val="20"/>
          <w:szCs w:val="20"/>
          <w:lang w:val="en-GB" w:eastAsia="ja-JP"/>
        </w:rPr>
      </w:pPr>
    </w:p>
    <w:p w14:paraId="197C11F6" w14:textId="74EF8F05" w:rsidR="00F06FA1" w:rsidRDefault="005F104B" w:rsidP="00264494">
      <w:pPr>
        <w:jc w:val="both"/>
        <w:rPr>
          <w:rFonts w:ascii="Avenir Book" w:hAnsi="Avenir Book"/>
          <w:i/>
          <w:sz w:val="20"/>
          <w:szCs w:val="20"/>
          <w:lang w:val="en-GB" w:eastAsia="ja-JP"/>
        </w:rPr>
      </w:pPr>
      <w:r w:rsidRPr="008A4071">
        <w:rPr>
          <w:rFonts w:ascii="Avenir Book" w:hAnsi="Avenir Book" w:hint="eastAsia"/>
          <w:sz w:val="20"/>
          <w:szCs w:val="20"/>
          <w:lang w:val="en-GB" w:eastAsia="ja-JP"/>
        </w:rPr>
        <w:t>ローマンは言います。</w:t>
      </w:r>
      <w:r w:rsidRPr="008A4071">
        <w:rPr>
          <w:rFonts w:ascii="Avenir Book" w:hAnsi="Avenir Book" w:hint="eastAsia"/>
          <w:i/>
          <w:sz w:val="20"/>
          <w:szCs w:val="20"/>
          <w:lang w:val="en-GB" w:eastAsia="ja-JP"/>
        </w:rPr>
        <w:t>「インサイト・マイクロローター　ナチュラルチタンは、カジュアルであることや、スポーティーさからインスピレーションを得ましたが、</w:t>
      </w:r>
      <w:r w:rsidR="008A4071" w:rsidRPr="008A4071">
        <w:rPr>
          <w:rFonts w:ascii="Avenir Book" w:hAnsi="Avenir Book" w:hint="eastAsia"/>
          <w:i/>
          <w:sz w:val="20"/>
          <w:szCs w:val="20"/>
          <w:lang w:val="en-GB" w:eastAsia="ja-JP"/>
        </w:rPr>
        <w:t>ドレスウォッチとしての品格も有します。そしてスーツにネクタイといったスタイルでも合わせられます。おそらくほとんどの人がこの時計がチタンケースであることに気付かないでしょう。</w:t>
      </w:r>
      <w:r w:rsidRPr="008A4071">
        <w:rPr>
          <w:rFonts w:ascii="Avenir Book" w:hAnsi="Avenir Book" w:hint="eastAsia"/>
          <w:i/>
          <w:sz w:val="20"/>
          <w:szCs w:val="20"/>
          <w:lang w:val="en-GB" w:eastAsia="ja-JP"/>
        </w:rPr>
        <w:t>」</w:t>
      </w:r>
      <w:r w:rsidR="00630DB1" w:rsidRPr="00630DB1">
        <w:rPr>
          <w:rFonts w:ascii="Avenir Book" w:hAnsi="Avenir Book" w:hint="eastAsia"/>
          <w:sz w:val="20"/>
          <w:szCs w:val="20"/>
          <w:lang w:val="en-GB" w:eastAsia="ja-JP"/>
        </w:rPr>
        <w:t>そして</w:t>
      </w:r>
      <w:r w:rsidR="008A4071" w:rsidRPr="008A4071">
        <w:rPr>
          <w:rFonts w:ascii="Avenir Book" w:hAnsi="Avenir Book" w:hint="eastAsia"/>
          <w:i/>
          <w:sz w:val="20"/>
          <w:szCs w:val="20"/>
          <w:lang w:val="en-GB" w:eastAsia="ja-JP"/>
        </w:rPr>
        <w:t>「インサイト・マイクロローター　ブラックチタンはスポーティーさとカジュアルなスタイルに一層強めたものです。しかし同時に</w:t>
      </w:r>
      <w:r w:rsidR="00630DB1">
        <w:rPr>
          <w:rFonts w:ascii="Avenir Book" w:hAnsi="Avenir Book" w:hint="eastAsia"/>
          <w:i/>
          <w:sz w:val="20"/>
          <w:szCs w:val="20"/>
          <w:lang w:val="en-GB" w:eastAsia="ja-JP"/>
        </w:rPr>
        <w:t>、</w:t>
      </w:r>
      <w:r w:rsidR="008A4071" w:rsidRPr="008A4071">
        <w:rPr>
          <w:rFonts w:ascii="Avenir Book" w:hAnsi="Avenir Book" w:hint="eastAsia"/>
          <w:i/>
          <w:sz w:val="20"/>
          <w:szCs w:val="20"/>
          <w:lang w:val="en-GB" w:eastAsia="ja-JP"/>
        </w:rPr>
        <w:t>控えめでもあり、一見しただけでは、時計内部がどんなものか想像もつかないかもしれません。」</w:t>
      </w:r>
      <w:r w:rsidR="008A4071" w:rsidRPr="00630DB1">
        <w:rPr>
          <w:rFonts w:ascii="Avenir Book" w:hAnsi="Avenir Book" w:hint="eastAsia"/>
          <w:sz w:val="20"/>
          <w:szCs w:val="20"/>
          <w:lang w:val="en-GB" w:eastAsia="ja-JP"/>
        </w:rPr>
        <w:t>と続けました。</w:t>
      </w:r>
    </w:p>
    <w:p w14:paraId="36D36C24" w14:textId="3012B91D" w:rsidR="008A4071" w:rsidRDefault="008A4071" w:rsidP="00264494">
      <w:pPr>
        <w:jc w:val="both"/>
        <w:rPr>
          <w:rFonts w:ascii="Avenir Book" w:hAnsi="Avenir Book"/>
          <w:sz w:val="20"/>
          <w:szCs w:val="20"/>
          <w:lang w:eastAsia="ja-JP"/>
        </w:rPr>
      </w:pPr>
    </w:p>
    <w:p w14:paraId="5954643A" w14:textId="77777777" w:rsidR="00630DB1" w:rsidRPr="008A4071" w:rsidRDefault="00630DB1" w:rsidP="00264494">
      <w:pPr>
        <w:jc w:val="both"/>
        <w:rPr>
          <w:rFonts w:ascii="Avenir Book" w:hAnsi="Avenir Book"/>
          <w:sz w:val="20"/>
          <w:szCs w:val="20"/>
          <w:lang w:eastAsia="ja-JP"/>
        </w:rPr>
      </w:pPr>
    </w:p>
    <w:p w14:paraId="79B2EB05" w14:textId="77777777" w:rsidR="00264494" w:rsidRPr="008A4071" w:rsidRDefault="00264494" w:rsidP="00264494">
      <w:pPr>
        <w:jc w:val="both"/>
        <w:rPr>
          <w:rFonts w:ascii="Avenir Book" w:hAnsi="Avenir Book"/>
          <w:b/>
          <w:sz w:val="20"/>
          <w:szCs w:val="20"/>
          <w:lang w:val="en-GB" w:eastAsia="ja-JP"/>
        </w:rPr>
      </w:pPr>
    </w:p>
    <w:p w14:paraId="327E37D8" w14:textId="461871F9" w:rsidR="00630DB1" w:rsidRDefault="00630DB1" w:rsidP="00264494">
      <w:pPr>
        <w:jc w:val="both"/>
        <w:rPr>
          <w:rFonts w:ascii="Avenir Book" w:hAnsi="Avenir Book"/>
          <w:b/>
          <w:sz w:val="20"/>
          <w:szCs w:val="20"/>
          <w:lang w:val="en-GB" w:eastAsia="ja-JP"/>
        </w:rPr>
      </w:pPr>
    </w:p>
    <w:p w14:paraId="32D92936" w14:textId="500EC898" w:rsidR="00DD6D9D" w:rsidRDefault="00DD6D9D" w:rsidP="00264494">
      <w:pPr>
        <w:jc w:val="both"/>
        <w:rPr>
          <w:rFonts w:ascii="Avenir Book" w:hAnsi="Avenir Book"/>
          <w:b/>
          <w:sz w:val="20"/>
          <w:szCs w:val="20"/>
          <w:lang w:val="en-GB" w:eastAsia="ja-JP"/>
        </w:rPr>
      </w:pPr>
    </w:p>
    <w:p w14:paraId="62325019" w14:textId="77777777" w:rsidR="00DD6D9D" w:rsidRDefault="00DD6D9D" w:rsidP="00264494">
      <w:pPr>
        <w:jc w:val="both"/>
        <w:rPr>
          <w:rFonts w:ascii="Avenir Book" w:hAnsi="Avenir Book" w:hint="eastAsia"/>
          <w:b/>
          <w:sz w:val="20"/>
          <w:szCs w:val="20"/>
          <w:lang w:val="en-GB" w:eastAsia="ja-JP"/>
        </w:rPr>
      </w:pPr>
    </w:p>
    <w:p w14:paraId="11BFEC36" w14:textId="1595E4FB" w:rsidR="00913864" w:rsidRPr="008A4071" w:rsidRDefault="00C61055" w:rsidP="00264494">
      <w:pPr>
        <w:jc w:val="both"/>
        <w:rPr>
          <w:rFonts w:ascii="Avenir Book" w:hAnsi="Avenir Book"/>
          <w:b/>
          <w:sz w:val="20"/>
          <w:szCs w:val="20"/>
          <w:lang w:val="en-GB" w:eastAsia="ja-JP"/>
        </w:rPr>
      </w:pPr>
      <w:r w:rsidRPr="008A4071">
        <w:rPr>
          <w:rFonts w:ascii="Avenir Book" w:hAnsi="Avenir Book" w:hint="eastAsia"/>
          <w:b/>
          <w:sz w:val="20"/>
          <w:szCs w:val="20"/>
          <w:lang w:val="en-GB" w:eastAsia="ja-JP"/>
        </w:rPr>
        <w:lastRenderedPageBreak/>
        <w:t>素晴らしいメカニズム、そして卓越した仕上げ</w:t>
      </w:r>
    </w:p>
    <w:p w14:paraId="2FF315B3" w14:textId="77777777" w:rsidR="00412DE2" w:rsidRPr="008A4071" w:rsidRDefault="00412DE2" w:rsidP="00264494">
      <w:pPr>
        <w:jc w:val="both"/>
        <w:rPr>
          <w:rFonts w:ascii="Avenir Book" w:hAnsi="Avenir Book"/>
          <w:b/>
          <w:sz w:val="20"/>
          <w:szCs w:val="20"/>
          <w:lang w:val="en-GB" w:eastAsia="ja-JP"/>
        </w:rPr>
      </w:pPr>
    </w:p>
    <w:p w14:paraId="35772794" w14:textId="77777777" w:rsidR="00A311CE" w:rsidRPr="008A4071" w:rsidRDefault="00A311CE" w:rsidP="00A311CE">
      <w:pPr>
        <w:jc w:val="both"/>
        <w:rPr>
          <w:rFonts w:ascii="Avenir Book" w:hAnsi="Avenir Book"/>
          <w:sz w:val="20"/>
          <w:szCs w:val="20"/>
          <w:lang w:val="en-GB" w:eastAsia="ja-JP"/>
        </w:rPr>
      </w:pPr>
      <w:r w:rsidRPr="008A4071">
        <w:rPr>
          <w:rFonts w:ascii="Avenir Book" w:hAnsi="Avenir Book" w:hint="eastAsia"/>
          <w:sz w:val="20"/>
          <w:szCs w:val="20"/>
          <w:lang w:val="en-GB" w:eastAsia="ja-JP"/>
        </w:rPr>
        <w:t>ローマン・ゴティエは、この時計を鑑賞する人々がその壮観な構造と洗練された仕上げを瞬時に堪能することができるよう、インサイト</w:t>
      </w:r>
      <w:r w:rsidRPr="008A4071">
        <w:rPr>
          <w:rFonts w:ascii="Avenir Book" w:hAnsi="Avenir Book" w:hint="eastAsia"/>
          <w:sz w:val="20"/>
          <w:szCs w:val="20"/>
          <w:lang w:val="en-GB" w:eastAsia="ja-JP"/>
        </w:rPr>
        <w:t xml:space="preserve"> </w:t>
      </w:r>
      <w:r w:rsidRPr="008A4071">
        <w:rPr>
          <w:rFonts w:ascii="Avenir Book" w:hAnsi="Avenir Book" w:hint="eastAsia"/>
          <w:sz w:val="20"/>
          <w:szCs w:val="20"/>
          <w:lang w:val="en-GB" w:eastAsia="ja-JP"/>
        </w:rPr>
        <w:t>マイクロローターのムーブメントの視認性をできる限り高めました。この作品を「インサイト（洞察力）」と名付けたのには、そこに理由があります。</w:t>
      </w:r>
    </w:p>
    <w:p w14:paraId="6C8F3316" w14:textId="34A21D18" w:rsidR="00F71D05" w:rsidRPr="008A4071" w:rsidRDefault="00F71D05" w:rsidP="00264494">
      <w:pPr>
        <w:jc w:val="both"/>
        <w:rPr>
          <w:rFonts w:ascii="Avenir Book" w:hAnsi="Avenir Book" w:cs="Gill Sans"/>
          <w:b/>
          <w:sz w:val="20"/>
          <w:szCs w:val="20"/>
          <w:lang w:val="en-GB" w:eastAsia="ja-JP"/>
        </w:rPr>
      </w:pPr>
    </w:p>
    <w:p w14:paraId="5B6D0680" w14:textId="77777777" w:rsidR="00A311CE" w:rsidRPr="008A4071" w:rsidRDefault="00A311CE" w:rsidP="00264494">
      <w:pPr>
        <w:jc w:val="both"/>
        <w:rPr>
          <w:rFonts w:ascii="Avenir Book" w:hAnsi="Avenir Book" w:cs="Gill Sans"/>
          <w:sz w:val="20"/>
          <w:szCs w:val="20"/>
          <w:lang w:val="en-GB" w:eastAsia="ja-JP"/>
        </w:rPr>
      </w:pPr>
      <w:r w:rsidRPr="008A4071">
        <w:rPr>
          <w:rFonts w:ascii="Avenir Book" w:hAnsi="Avenir Book" w:cs="Gill Sans" w:hint="eastAsia"/>
          <w:sz w:val="20"/>
          <w:szCs w:val="20"/>
          <w:lang w:val="en-GB" w:eastAsia="ja-JP"/>
        </w:rPr>
        <w:t>労働集約型の装飾項目には、手作業による面取りおよびポリッシュ、渦巻き模様、ストレートグレイン仕上げ、サーキュラーグレイン仕上げ、そして手作業でポリッシュされた穴石用の穴を含みます。</w:t>
      </w:r>
    </w:p>
    <w:p w14:paraId="7761B45C" w14:textId="77777777" w:rsidR="00A311CE" w:rsidRPr="008A4071" w:rsidRDefault="00A311CE" w:rsidP="00264494">
      <w:pPr>
        <w:jc w:val="both"/>
        <w:rPr>
          <w:rFonts w:ascii="Avenir Book" w:hAnsi="Avenir Book" w:cs="Gill Sans"/>
          <w:sz w:val="20"/>
          <w:szCs w:val="20"/>
          <w:lang w:val="en-GB" w:eastAsia="ja-JP"/>
        </w:rPr>
      </w:pPr>
    </w:p>
    <w:p w14:paraId="72FF7FD5" w14:textId="3C8E336A" w:rsidR="00F71D05" w:rsidRPr="008A4071" w:rsidRDefault="00A311CE" w:rsidP="00264494">
      <w:pPr>
        <w:jc w:val="both"/>
        <w:rPr>
          <w:rFonts w:ascii="Avenir Book" w:hAnsi="Avenir Book"/>
          <w:sz w:val="20"/>
          <w:szCs w:val="20"/>
          <w:lang w:eastAsia="ja-JP"/>
        </w:rPr>
      </w:pPr>
      <w:r w:rsidRPr="008A4071">
        <w:rPr>
          <w:rFonts w:ascii="Avenir Book" w:hAnsi="Avenir Book" w:cs="Gill Sans" w:hint="eastAsia"/>
          <w:i/>
          <w:sz w:val="20"/>
          <w:szCs w:val="20"/>
          <w:lang w:val="en-GB" w:eastAsia="ja-JP"/>
        </w:rPr>
        <w:t>「ムーブメントが文字盤側面やシースルーバックなどあらゆる角度から見えるということは、インサイト・マイクロローターのムーブメント全体に手作業による仕上げを施さなければなりません。」</w:t>
      </w:r>
      <w:r w:rsidR="00E44201" w:rsidRPr="008A4071">
        <w:rPr>
          <w:rFonts w:ascii="Avenir Book" w:hAnsi="Avenir Book" w:cs="Gill Sans"/>
          <w:i/>
          <w:sz w:val="20"/>
          <w:szCs w:val="20"/>
          <w:lang w:val="en-GB" w:eastAsia="ja-JP"/>
        </w:rPr>
        <w:t>.</w:t>
      </w:r>
      <w:r w:rsidRPr="008A4071">
        <w:rPr>
          <w:rFonts w:ascii="Avenir Book" w:hAnsi="Avenir Book" w:hint="eastAsia"/>
          <w:sz w:val="20"/>
          <w:szCs w:val="20"/>
          <w:lang w:val="en-GB" w:eastAsia="ja-JP"/>
        </w:rPr>
        <w:t xml:space="preserve"> </w:t>
      </w:r>
      <w:r w:rsidRPr="008A4071">
        <w:rPr>
          <w:rFonts w:ascii="Avenir Book" w:hAnsi="Avenir Book" w:hint="eastAsia"/>
          <w:sz w:val="20"/>
          <w:szCs w:val="20"/>
          <w:lang w:val="en-GB" w:eastAsia="ja-JP"/>
        </w:rPr>
        <w:t>とローマン・ゴティエは言います。この手作業による仕上げこそが、インサイト・マイクロローターが、マイクロローターを搭載する時計の中で、世界で最も高価である理由なのです。</w:t>
      </w:r>
    </w:p>
    <w:p w14:paraId="084FED10" w14:textId="36574512" w:rsidR="001C0230" w:rsidRPr="008A4071" w:rsidRDefault="001C0230" w:rsidP="00264494">
      <w:pPr>
        <w:jc w:val="both"/>
        <w:rPr>
          <w:rFonts w:ascii="Avenir Book" w:hAnsi="Avenir Book"/>
          <w:sz w:val="20"/>
          <w:szCs w:val="20"/>
          <w:lang w:eastAsia="ja-JP"/>
        </w:rPr>
      </w:pPr>
    </w:p>
    <w:p w14:paraId="4D019C07" w14:textId="67E873A6" w:rsidR="00A311CE" w:rsidRDefault="00A311CE" w:rsidP="00264494">
      <w:pPr>
        <w:jc w:val="both"/>
        <w:rPr>
          <w:rFonts w:ascii="Avenir Book" w:hAnsi="Avenir Book"/>
          <w:i/>
          <w:sz w:val="20"/>
          <w:szCs w:val="20"/>
          <w:lang w:eastAsia="ja-JP"/>
        </w:rPr>
      </w:pPr>
      <w:r w:rsidRPr="008A4071">
        <w:rPr>
          <w:rFonts w:ascii="Avenir Book" w:hAnsi="Avenir Book" w:hint="eastAsia"/>
          <w:sz w:val="20"/>
          <w:szCs w:val="20"/>
          <w:lang w:eastAsia="ja-JP"/>
        </w:rPr>
        <w:t>ゴティエは以下のように述べます。</w:t>
      </w:r>
      <w:r w:rsidRPr="008A4071">
        <w:rPr>
          <w:rFonts w:ascii="Avenir Book" w:hAnsi="Avenir Book" w:hint="eastAsia"/>
          <w:i/>
          <w:sz w:val="20"/>
          <w:szCs w:val="20"/>
          <w:lang w:eastAsia="ja-JP"/>
        </w:rPr>
        <w:t>「インサイト・マイクロローターは着けている時も時計を</w:t>
      </w:r>
      <w:r w:rsidR="00A432AD" w:rsidRPr="008A4071">
        <w:rPr>
          <w:rFonts w:ascii="Avenir Book" w:hAnsi="Avenir Book" w:hint="eastAsia"/>
          <w:i/>
          <w:sz w:val="20"/>
          <w:szCs w:val="20"/>
          <w:lang w:eastAsia="ja-JP"/>
        </w:rPr>
        <w:t>堪能するという、私が描く現代の時計の在り方を実現するものです。これは当たり前のことかもしれません。ただ、私が言っているのは、腕から外して、機構や仕上げを鑑賞するということではないのです。時間を確認した時に、機構や仕上げを鑑賞する喜びを感じられるということなのです。</w:t>
      </w:r>
      <w:r w:rsidRPr="008A4071">
        <w:rPr>
          <w:rFonts w:ascii="Avenir Book" w:hAnsi="Avenir Book" w:hint="eastAsia"/>
          <w:i/>
          <w:sz w:val="20"/>
          <w:szCs w:val="20"/>
          <w:lang w:eastAsia="ja-JP"/>
        </w:rPr>
        <w:t>」</w:t>
      </w:r>
    </w:p>
    <w:p w14:paraId="5BA98796" w14:textId="77777777" w:rsidR="008A4071" w:rsidRPr="008A4071" w:rsidRDefault="008A4071" w:rsidP="00264494">
      <w:pPr>
        <w:jc w:val="both"/>
        <w:rPr>
          <w:rFonts w:ascii="Avenir Book" w:hAnsi="Avenir Book"/>
          <w:sz w:val="20"/>
          <w:szCs w:val="20"/>
          <w:lang w:eastAsia="ja-JP"/>
        </w:rPr>
      </w:pPr>
    </w:p>
    <w:p w14:paraId="1B9445C7" w14:textId="77777777" w:rsidR="00412DE2" w:rsidRPr="008A4071" w:rsidRDefault="00412DE2" w:rsidP="00264494">
      <w:pPr>
        <w:jc w:val="both"/>
        <w:rPr>
          <w:rFonts w:ascii="Avenir Book" w:hAnsi="Avenir Book"/>
          <w:b/>
          <w:sz w:val="20"/>
          <w:szCs w:val="20"/>
          <w:lang w:val="en-GB" w:eastAsia="ja-JP"/>
        </w:rPr>
      </w:pPr>
    </w:p>
    <w:p w14:paraId="1912EA8A" w14:textId="11C36EFF" w:rsidR="00897870" w:rsidRDefault="00897870" w:rsidP="00897870">
      <w:pPr>
        <w:jc w:val="both"/>
        <w:rPr>
          <w:rFonts w:ascii="Avenir Book" w:hAnsi="Avenir Book"/>
          <w:b/>
          <w:sz w:val="20"/>
          <w:szCs w:val="20"/>
          <w:lang w:val="en-GB" w:eastAsia="ja-JP"/>
        </w:rPr>
      </w:pPr>
      <w:r w:rsidRPr="008A4071">
        <w:rPr>
          <w:rFonts w:ascii="Avenir Book" w:hAnsi="Avenir Book" w:hint="eastAsia"/>
          <w:b/>
          <w:sz w:val="20"/>
          <w:szCs w:val="20"/>
          <w:lang w:val="en-GB" w:eastAsia="ja-JP"/>
        </w:rPr>
        <w:t>自社製自動巻きムーブメント</w:t>
      </w:r>
    </w:p>
    <w:p w14:paraId="1185D686" w14:textId="77777777" w:rsidR="008A4071" w:rsidRPr="008A4071" w:rsidRDefault="008A4071" w:rsidP="00897870">
      <w:pPr>
        <w:jc w:val="both"/>
        <w:rPr>
          <w:rFonts w:ascii="Avenir Book" w:hAnsi="Avenir Book"/>
          <w:b/>
          <w:sz w:val="20"/>
          <w:szCs w:val="20"/>
          <w:lang w:val="en-GB" w:eastAsia="ja-JP"/>
        </w:rPr>
      </w:pPr>
    </w:p>
    <w:p w14:paraId="05BC6E8D" w14:textId="77777777" w:rsidR="00897870" w:rsidRPr="008A4071" w:rsidRDefault="00897870" w:rsidP="00897870">
      <w:pPr>
        <w:jc w:val="both"/>
        <w:rPr>
          <w:rFonts w:ascii="Avenir Book" w:hAnsi="Avenir Book"/>
          <w:sz w:val="20"/>
          <w:szCs w:val="20"/>
          <w:lang w:val="en-GB" w:eastAsia="ja-JP"/>
        </w:rPr>
      </w:pPr>
      <w:r w:rsidRPr="008A4071">
        <w:rPr>
          <w:rFonts w:ascii="Avenir Book" w:hAnsi="Avenir Book" w:cs="Arial" w:hint="eastAsia"/>
          <w:sz w:val="20"/>
          <w:szCs w:val="20"/>
          <w:lang w:val="en-GB" w:eastAsia="ja-JP"/>
        </w:rPr>
        <w:t>インサイト　マイクロローター　レディーのムーブメントはスイス・ジュウ渓谷にあるローマン・ゴティエのマニュファクチュールで、設計から開発、製造、装飾、組み立て、そして調整までが行われています。</w:t>
      </w:r>
      <w:r w:rsidRPr="008A4071">
        <w:rPr>
          <w:rFonts w:ascii="Avenir Book" w:hAnsi="Avenir Book" w:hint="eastAsia"/>
          <w:sz w:val="20"/>
          <w:szCs w:val="20"/>
          <w:lang w:val="en-GB" w:eastAsia="ja-JP"/>
        </w:rPr>
        <w:t>ローマン・ゴティエは、この時計を鑑賞する人々がその壮観な構造と洗練された仕上げを瞬時に堪能することができるよう、インサイト</w:t>
      </w:r>
      <w:r w:rsidRPr="008A4071">
        <w:rPr>
          <w:rFonts w:ascii="Avenir Book" w:hAnsi="Avenir Book" w:hint="eastAsia"/>
          <w:sz w:val="20"/>
          <w:szCs w:val="20"/>
          <w:lang w:val="en-GB" w:eastAsia="ja-JP"/>
        </w:rPr>
        <w:t xml:space="preserve"> </w:t>
      </w:r>
      <w:r w:rsidRPr="008A4071">
        <w:rPr>
          <w:rFonts w:ascii="Avenir Book" w:hAnsi="Avenir Book" w:hint="eastAsia"/>
          <w:sz w:val="20"/>
          <w:szCs w:val="20"/>
          <w:lang w:val="en-GB" w:eastAsia="ja-JP"/>
        </w:rPr>
        <w:t>マイクロローターのムーブメントの視認性をできる限り高めました。この作品が「インサイト（洞察力）」と名を有する理由はそこにあります。</w:t>
      </w:r>
    </w:p>
    <w:p w14:paraId="28E9D677" w14:textId="77777777" w:rsidR="00897870" w:rsidRPr="008A4071" w:rsidRDefault="00897870" w:rsidP="00897870">
      <w:pPr>
        <w:jc w:val="both"/>
        <w:rPr>
          <w:rFonts w:ascii="Avenir Book" w:hAnsi="Avenir Book" w:cs="Arial"/>
          <w:b/>
          <w:sz w:val="20"/>
          <w:szCs w:val="20"/>
          <w:lang w:val="en-GB" w:eastAsia="ja-JP"/>
        </w:rPr>
      </w:pPr>
    </w:p>
    <w:p w14:paraId="2DD55265" w14:textId="77777777" w:rsidR="00897870" w:rsidRPr="008A4071" w:rsidRDefault="00897870" w:rsidP="00897870">
      <w:pPr>
        <w:jc w:val="both"/>
        <w:rPr>
          <w:rFonts w:ascii="Avenir Book" w:hAnsi="Avenir Book"/>
          <w:sz w:val="20"/>
          <w:szCs w:val="20"/>
          <w:lang w:val="en-GB" w:eastAsia="ja-JP"/>
        </w:rPr>
      </w:pPr>
      <w:r w:rsidRPr="008A4071">
        <w:rPr>
          <w:rFonts w:ascii="Avenir Book" w:hAnsi="Avenir Book" w:hint="eastAsia"/>
          <w:sz w:val="20"/>
          <w:szCs w:val="20"/>
          <w:lang w:val="en-GB" w:eastAsia="ja-JP"/>
        </w:rPr>
        <w:t>両方向回転式のマイクロローターは、逆転歯車によって実現しています。この歯車の軸は、歯車の側方運動および回転を促進させるためにブラックポリッシュされた２枚のアーチ型のスティール製プレートに入れられた曲線状の開口部に沿って左右にグライドします。これによってマイクロローターの回転方向が変わる際、逆転歯車の歯が逆に噛み合うよう働きかけられ、逆方向にもスライドするようになります。</w:t>
      </w:r>
    </w:p>
    <w:p w14:paraId="6BC6CB40" w14:textId="77777777" w:rsidR="00897870" w:rsidRPr="008A4071" w:rsidRDefault="00897870" w:rsidP="00897870">
      <w:pPr>
        <w:jc w:val="both"/>
        <w:rPr>
          <w:rFonts w:ascii="Avenir Book" w:hAnsi="Avenir Book"/>
          <w:sz w:val="20"/>
          <w:szCs w:val="20"/>
          <w:lang w:val="en-GB" w:eastAsia="ja-JP"/>
        </w:rPr>
      </w:pPr>
    </w:p>
    <w:p w14:paraId="447038EE" w14:textId="77777777" w:rsidR="00897870" w:rsidRPr="008A4071" w:rsidRDefault="00897870" w:rsidP="00897870">
      <w:pPr>
        <w:jc w:val="both"/>
        <w:rPr>
          <w:rFonts w:ascii="Avenir Book" w:hAnsi="Avenir Book"/>
          <w:sz w:val="20"/>
          <w:szCs w:val="20"/>
          <w:lang w:val="en-GB" w:eastAsia="ja-JP"/>
        </w:rPr>
      </w:pPr>
      <w:r w:rsidRPr="008A4071">
        <w:rPr>
          <w:rFonts w:ascii="Avenir Book" w:hAnsi="Avenir Book" w:hint="eastAsia"/>
          <w:sz w:val="20"/>
          <w:szCs w:val="20"/>
          <w:lang w:val="en-GB" w:eastAsia="ja-JP"/>
        </w:rPr>
        <w:t>ゴティエは、ルビー製ベアリングにそれぞれ取り付けられた二つのブリッジの間を、マイクロローターが回転するよう設計しました。金属対金属の接触を避けることは時計作りにおける原則なので、金属対ルビーとなるようにしたのです。ルビーは摩擦係数が低いのに対し耐摩耗性に優れるため、この装置では例えば雑音や摩耗をもたらす恐れのある金属製ボールベアリングではなく、滑らかかつ音を出さないマイクロローター回転を実現する、この赤い石を採用しました。</w:t>
      </w:r>
    </w:p>
    <w:p w14:paraId="2044E4D8" w14:textId="77777777" w:rsidR="00897870" w:rsidRPr="008A4071" w:rsidRDefault="00897870" w:rsidP="00897870">
      <w:pPr>
        <w:jc w:val="both"/>
        <w:rPr>
          <w:rFonts w:ascii="Avenir Book" w:hAnsi="Avenir Book"/>
          <w:sz w:val="20"/>
          <w:szCs w:val="20"/>
          <w:lang w:val="en-GB" w:eastAsia="ja-JP"/>
        </w:rPr>
      </w:pPr>
    </w:p>
    <w:p w14:paraId="0E0BF8E8" w14:textId="77777777" w:rsidR="00897870" w:rsidRPr="008A4071" w:rsidRDefault="00897870" w:rsidP="00897870">
      <w:pPr>
        <w:jc w:val="both"/>
        <w:rPr>
          <w:rFonts w:ascii="Avenir Book" w:hAnsi="Avenir Book"/>
          <w:sz w:val="20"/>
          <w:szCs w:val="20"/>
          <w:lang w:val="en-GB" w:eastAsia="ja-JP"/>
        </w:rPr>
      </w:pPr>
      <w:r w:rsidRPr="008A4071">
        <w:rPr>
          <w:rFonts w:ascii="Avenir Book" w:hAnsi="Avenir Book" w:hint="eastAsia"/>
          <w:sz w:val="20"/>
          <w:szCs w:val="20"/>
          <w:lang w:val="en-GB" w:eastAsia="ja-JP"/>
        </w:rPr>
        <w:t>このマイクロローターの相対的重量を考慮し、下部からの一つのブリッジの支えしか無い“フライング”ローターの採用は避けました。その代わりとして、上部および下部から二つのブリッジにサンドイッチのように挟まれた、より安定性の高いマイクロローターを設計しました。</w:t>
      </w:r>
    </w:p>
    <w:p w14:paraId="7C5885DD" w14:textId="77777777" w:rsidR="00897870" w:rsidRPr="008A4071" w:rsidRDefault="00897870" w:rsidP="00897870">
      <w:pPr>
        <w:jc w:val="both"/>
        <w:rPr>
          <w:rFonts w:ascii="Avenir Book" w:hAnsi="Avenir Book"/>
          <w:sz w:val="20"/>
          <w:szCs w:val="20"/>
          <w:lang w:val="en-GB" w:eastAsia="ja-JP"/>
        </w:rPr>
      </w:pPr>
    </w:p>
    <w:p w14:paraId="6B146838" w14:textId="77777777" w:rsidR="00897870" w:rsidRPr="008A4071" w:rsidRDefault="00897870" w:rsidP="00897870">
      <w:pPr>
        <w:jc w:val="both"/>
        <w:rPr>
          <w:rFonts w:ascii="Avenir Book" w:hAnsi="Avenir Book" w:cs="Arial"/>
          <w:sz w:val="20"/>
          <w:szCs w:val="20"/>
          <w:lang w:val="en-GB" w:eastAsia="ja-JP"/>
        </w:rPr>
      </w:pPr>
      <w:r w:rsidRPr="008A4071">
        <w:rPr>
          <w:rFonts w:ascii="Avenir Book" w:hAnsi="Avenir Book" w:cs="Arial" w:hint="eastAsia"/>
          <w:sz w:val="20"/>
          <w:szCs w:val="20"/>
          <w:lang w:val="en-GB" w:eastAsia="ja-JP"/>
        </w:rPr>
        <w:t>ムーブメントの二つの香箱は、フルに巻き上げた状態で組み合わせると、合計</w:t>
      </w:r>
      <w:r w:rsidRPr="008A4071">
        <w:rPr>
          <w:rFonts w:ascii="Avenir Book" w:hAnsi="Avenir Book" w:cs="Arial" w:hint="eastAsia"/>
          <w:sz w:val="20"/>
          <w:szCs w:val="20"/>
          <w:lang w:val="en-GB" w:eastAsia="ja-JP"/>
        </w:rPr>
        <w:t>80</w:t>
      </w:r>
      <w:r w:rsidRPr="008A4071">
        <w:rPr>
          <w:rFonts w:ascii="Avenir Book" w:hAnsi="Avenir Book" w:cs="Arial" w:hint="eastAsia"/>
          <w:sz w:val="20"/>
          <w:szCs w:val="20"/>
          <w:lang w:val="en-GB" w:eastAsia="ja-JP"/>
        </w:rPr>
        <w:t>時間のエネルギーを確保します。二つの香箱は、ローマン・ゴティエを象徴するカーブしたアームを持つテンワおよび目盛付きの偏心ウェイト、そして職人の手によって組み立てられた頑丈な三角形のアンクルから成る調速機構に一定のトルクをもたらすために、直列配置されています。</w:t>
      </w:r>
    </w:p>
    <w:p w14:paraId="08EF0CC8" w14:textId="77777777" w:rsidR="00897870" w:rsidRPr="008A4071" w:rsidRDefault="00897870" w:rsidP="00897870">
      <w:pPr>
        <w:jc w:val="both"/>
        <w:rPr>
          <w:rFonts w:ascii="Avenir Book" w:hAnsi="Avenir Book" w:cs="Arial"/>
          <w:sz w:val="20"/>
          <w:szCs w:val="20"/>
          <w:lang w:val="en-GB" w:eastAsia="ja-JP"/>
        </w:rPr>
      </w:pPr>
    </w:p>
    <w:p w14:paraId="55C9FF70" w14:textId="77777777" w:rsidR="00897870" w:rsidRPr="008A4071" w:rsidRDefault="00897870" w:rsidP="00897870">
      <w:pPr>
        <w:jc w:val="both"/>
        <w:rPr>
          <w:rFonts w:ascii="Avenir Book" w:hAnsi="Avenir Book" w:cs="Gill Sans"/>
          <w:b/>
          <w:sz w:val="20"/>
          <w:szCs w:val="20"/>
          <w:lang w:val="en-GB" w:eastAsia="ja-JP"/>
        </w:rPr>
      </w:pPr>
      <w:r w:rsidRPr="008A4071">
        <w:rPr>
          <w:rFonts w:ascii="Avenir Book" w:hAnsi="Avenir Book" w:cs="Gill Sans" w:hint="eastAsia"/>
          <w:sz w:val="20"/>
          <w:szCs w:val="20"/>
          <w:lang w:val="en-GB" w:eastAsia="ja-JP"/>
        </w:rPr>
        <w:t>インサイト</w:t>
      </w:r>
      <w:r w:rsidRPr="008A4071">
        <w:rPr>
          <w:rFonts w:ascii="Avenir Book" w:hAnsi="Avenir Book" w:cs="Gill Sans" w:hint="eastAsia"/>
          <w:sz w:val="20"/>
          <w:szCs w:val="20"/>
          <w:lang w:val="en-GB" w:eastAsia="ja-JP"/>
        </w:rPr>
        <w:t xml:space="preserve"> </w:t>
      </w:r>
      <w:r w:rsidRPr="008A4071">
        <w:rPr>
          <w:rFonts w:ascii="Avenir Book" w:hAnsi="Avenir Book" w:cs="Gill Sans" w:hint="eastAsia"/>
          <w:sz w:val="20"/>
          <w:szCs w:val="20"/>
          <w:lang w:val="en-GB" w:eastAsia="ja-JP"/>
        </w:rPr>
        <w:t>マイクロローターのムーブメントにあしらわれた、目を見張るような装飾には、手作業による面取りおよびポリッシュ、サンバースト仕上げ、ストレートグレイン装飾、サーキュラーグレイン装飾（円形装飾）を含みます。穴石用の穴に至るまで手作業によるポリッシュが施されています。</w:t>
      </w:r>
    </w:p>
    <w:p w14:paraId="1BAD7C9E" w14:textId="3F37C9F7" w:rsidR="00385085" w:rsidRDefault="00385085" w:rsidP="00264494">
      <w:pPr>
        <w:jc w:val="both"/>
        <w:rPr>
          <w:rFonts w:ascii="Avenir Book" w:hAnsi="Avenir Book" w:cs="Arial"/>
          <w:sz w:val="20"/>
          <w:szCs w:val="20"/>
          <w:lang w:val="en-GB" w:eastAsia="ja-JP"/>
        </w:rPr>
      </w:pPr>
      <w:r>
        <w:rPr>
          <w:rFonts w:ascii="Avenir Book" w:hAnsi="Avenir Book" w:cs="Arial"/>
          <w:sz w:val="20"/>
          <w:szCs w:val="20"/>
          <w:lang w:val="en-GB" w:eastAsia="ja-JP"/>
        </w:rPr>
        <w:t xml:space="preserve"> </w:t>
      </w:r>
    </w:p>
    <w:p w14:paraId="5A4BDE5F" w14:textId="2B9ED3F4" w:rsidR="00DD6D9D" w:rsidRDefault="00DD6D9D" w:rsidP="00264494">
      <w:pPr>
        <w:jc w:val="both"/>
        <w:rPr>
          <w:rFonts w:ascii="Avenir Book" w:hAnsi="Avenir Book"/>
          <w:sz w:val="20"/>
          <w:szCs w:val="20"/>
          <w:lang w:val="en-GB" w:eastAsia="ja-JP"/>
        </w:rPr>
      </w:pPr>
    </w:p>
    <w:p w14:paraId="3881E93B" w14:textId="77777777" w:rsidR="00DD6D9D" w:rsidRPr="00385085" w:rsidRDefault="00DD6D9D" w:rsidP="00264494">
      <w:pPr>
        <w:jc w:val="both"/>
        <w:rPr>
          <w:rFonts w:ascii="Avenir Book" w:hAnsi="Avenir Book" w:hint="eastAsia"/>
          <w:sz w:val="20"/>
          <w:szCs w:val="20"/>
          <w:lang w:val="en-GB" w:eastAsia="ja-JP"/>
        </w:rPr>
      </w:pPr>
      <w:bookmarkStart w:id="0" w:name="_GoBack"/>
      <w:bookmarkEnd w:id="0"/>
    </w:p>
    <w:p w14:paraId="1E25F7E9" w14:textId="6EF1AEEE" w:rsidR="00897870" w:rsidRPr="005436EC" w:rsidRDefault="00897870" w:rsidP="00897870">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lastRenderedPageBreak/>
        <w:t>ローマン・ゴティエ「インサイト</w:t>
      </w:r>
      <w:r>
        <w:rPr>
          <w:rFonts w:ascii="Avenir Book" w:hAnsi="Avenir Book" w:cs="Gill Sans" w:hint="eastAsia"/>
          <w:b/>
          <w:sz w:val="20"/>
          <w:szCs w:val="20"/>
          <w:lang w:val="en-GB" w:eastAsia="ja-JP"/>
        </w:rPr>
        <w:t xml:space="preserve"> </w:t>
      </w:r>
      <w:r>
        <w:rPr>
          <w:rFonts w:ascii="Avenir Book" w:hAnsi="Avenir Book" w:cs="Gill Sans" w:hint="eastAsia"/>
          <w:b/>
          <w:sz w:val="20"/>
          <w:szCs w:val="20"/>
          <w:lang w:val="en-GB" w:eastAsia="ja-JP"/>
        </w:rPr>
        <w:t>マイクロローター　ナチュラルチタン　＆　ブラックチタン」</w:t>
      </w:r>
    </w:p>
    <w:p w14:paraId="31A46748" w14:textId="77777777" w:rsidR="00897870" w:rsidRPr="005436EC" w:rsidRDefault="00897870" w:rsidP="00897870">
      <w:pPr>
        <w:jc w:val="both"/>
        <w:rPr>
          <w:rFonts w:ascii="Avenir Book" w:hAnsi="Avenir Book" w:cs="Gill Sans"/>
          <w:sz w:val="20"/>
          <w:szCs w:val="20"/>
          <w:lang w:val="en-GB" w:eastAsia="ja-JP"/>
        </w:rPr>
      </w:pPr>
    </w:p>
    <w:p w14:paraId="0B1B137F" w14:textId="77777777" w:rsidR="00897870" w:rsidRPr="005436EC" w:rsidRDefault="00897870" w:rsidP="00897870">
      <w:pPr>
        <w:jc w:val="both"/>
        <w:rPr>
          <w:rFonts w:ascii="Avenir Book" w:hAnsi="Avenir Book" w:cs="Gill Sans"/>
          <w:sz w:val="20"/>
          <w:szCs w:val="20"/>
          <w:lang w:val="en-GB" w:eastAsia="ja-JP"/>
        </w:rPr>
      </w:pPr>
      <w:r>
        <w:rPr>
          <w:rFonts w:ascii="Avenir Book" w:hAnsi="Avenir Book" w:cs="Gill Sans" w:hint="eastAsia"/>
          <w:b/>
          <w:sz w:val="20"/>
          <w:szCs w:val="20"/>
          <w:lang w:val="en-GB" w:eastAsia="ja-JP"/>
        </w:rPr>
        <w:t>技術仕様</w:t>
      </w:r>
    </w:p>
    <w:p w14:paraId="28C7968D" w14:textId="77777777" w:rsidR="00897870" w:rsidRPr="005436EC" w:rsidRDefault="00897870" w:rsidP="00897870">
      <w:pPr>
        <w:jc w:val="both"/>
        <w:rPr>
          <w:rFonts w:ascii="Avenir Book" w:hAnsi="Avenir Book" w:cs="Gill Sans"/>
          <w:sz w:val="20"/>
          <w:szCs w:val="20"/>
          <w:lang w:val="en-GB" w:eastAsia="ja-JP"/>
        </w:rPr>
      </w:pPr>
    </w:p>
    <w:p w14:paraId="0BE76788" w14:textId="77777777" w:rsidR="00897870" w:rsidRPr="005436EC" w:rsidRDefault="00897870" w:rsidP="00897870">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限定数</w:t>
      </w:r>
    </w:p>
    <w:p w14:paraId="477B8ABF" w14:textId="5117AF68" w:rsidR="00897870" w:rsidRDefault="00897870" w:rsidP="00897870">
      <w:pPr>
        <w:jc w:val="both"/>
        <w:rPr>
          <w:rFonts w:ascii="Avenir Book" w:hAnsi="Avenir Book" w:cs="Gill Sans"/>
          <w:sz w:val="20"/>
          <w:szCs w:val="20"/>
          <w:lang w:val="en-GB" w:eastAsia="ja-JP"/>
        </w:rPr>
      </w:pPr>
    </w:p>
    <w:p w14:paraId="14B11C8C" w14:textId="268CA0BD" w:rsidR="00993DDE" w:rsidRPr="005436EC" w:rsidRDefault="00993DDE" w:rsidP="00897870">
      <w:pPr>
        <w:jc w:val="both"/>
        <w:rPr>
          <w:rFonts w:ascii="Avenir Book" w:hAnsi="Avenir Book" w:cs="Gill Sans"/>
          <w:sz w:val="20"/>
          <w:szCs w:val="20"/>
          <w:lang w:val="en-GB" w:eastAsia="ja-JP"/>
        </w:rPr>
      </w:pPr>
      <w:r w:rsidRPr="00993DDE">
        <w:rPr>
          <w:rFonts w:ascii="Avenir Book" w:hAnsi="Avenir Book" w:cs="Gill Sans" w:hint="eastAsia"/>
          <w:sz w:val="20"/>
          <w:szCs w:val="20"/>
          <w:lang w:val="en-GB" w:eastAsia="ja-JP"/>
        </w:rPr>
        <w:t>インサイト</w:t>
      </w:r>
      <w:r w:rsidRPr="00993DDE">
        <w:rPr>
          <w:rFonts w:ascii="Avenir Book" w:hAnsi="Avenir Book" w:cs="Gill Sans" w:hint="eastAsia"/>
          <w:sz w:val="20"/>
          <w:szCs w:val="20"/>
          <w:lang w:val="en-GB" w:eastAsia="ja-JP"/>
        </w:rPr>
        <w:t xml:space="preserve"> </w:t>
      </w:r>
      <w:r w:rsidRPr="00993DDE">
        <w:rPr>
          <w:rFonts w:ascii="Avenir Book" w:hAnsi="Avenir Book" w:cs="Gill Sans" w:hint="eastAsia"/>
          <w:sz w:val="20"/>
          <w:szCs w:val="20"/>
          <w:lang w:val="en-GB" w:eastAsia="ja-JP"/>
        </w:rPr>
        <w:t>マイクロローター　ナチュラルチタン</w:t>
      </w:r>
    </w:p>
    <w:p w14:paraId="02AB92D0" w14:textId="679FAEAC" w:rsidR="00B85A55" w:rsidRDefault="00B85A55" w:rsidP="00993DDE">
      <w:pPr>
        <w:jc w:val="both"/>
        <w:rPr>
          <w:rFonts w:ascii="Avenir Book" w:hAnsi="Avenir Book" w:cs="Gill Sans"/>
          <w:sz w:val="20"/>
          <w:szCs w:val="20"/>
          <w:lang w:val="en-GB" w:eastAsia="ja-JP"/>
        </w:rPr>
      </w:pPr>
      <w:r w:rsidRPr="00B85A55">
        <w:rPr>
          <w:rFonts w:ascii="Avenir Book" w:hAnsi="Avenir Book" w:cs="Gill Sans" w:hint="eastAsia"/>
          <w:sz w:val="20"/>
          <w:szCs w:val="20"/>
          <w:lang w:val="en-GB" w:eastAsia="ja-JP"/>
        </w:rPr>
        <w:t>グレード５ナチュラルチタンケース、ブラック</w:t>
      </w:r>
      <w:r w:rsidRPr="00B85A55">
        <w:rPr>
          <w:rFonts w:ascii="Avenir Book" w:hAnsi="Avenir Book" w:cs="Gill Sans" w:hint="eastAsia"/>
          <w:sz w:val="20"/>
          <w:szCs w:val="20"/>
          <w:lang w:val="en-GB" w:eastAsia="ja-JP"/>
        </w:rPr>
        <w:t>NAC</w:t>
      </w:r>
      <w:r w:rsidRPr="00B85A55">
        <w:rPr>
          <w:rFonts w:ascii="Avenir Book" w:hAnsi="Avenir Book" w:cs="Gill Sans" w:hint="eastAsia"/>
          <w:sz w:val="20"/>
          <w:szCs w:val="20"/>
          <w:lang w:val="en-GB" w:eastAsia="ja-JP"/>
        </w:rPr>
        <w:t>処理及びパラジウム処理を施したムーブメント</w:t>
      </w:r>
    </w:p>
    <w:p w14:paraId="721DD8B0" w14:textId="4261D9D9" w:rsidR="00B85A55" w:rsidRPr="00993DDE" w:rsidRDefault="00B85A55" w:rsidP="00B85A55">
      <w:pPr>
        <w:jc w:val="both"/>
        <w:rPr>
          <w:rFonts w:ascii="Avenir Book" w:hAnsi="Avenir Book" w:cs="Gill Sans"/>
          <w:sz w:val="20"/>
          <w:szCs w:val="20"/>
          <w:lang w:val="en-GB" w:eastAsia="ja-JP"/>
        </w:rPr>
      </w:pPr>
      <w:r>
        <w:rPr>
          <w:rFonts w:hint="eastAsia"/>
          <w:sz w:val="20"/>
          <w:szCs w:val="20"/>
          <w:lang w:val="en-GB" w:eastAsia="ja-JP"/>
        </w:rPr>
        <w:t>（</w:t>
      </w:r>
      <w:r>
        <w:rPr>
          <w:rFonts w:hint="eastAsia"/>
          <w:sz w:val="20"/>
          <w:szCs w:val="20"/>
          <w:lang w:val="en-GB" w:eastAsia="ja-JP"/>
        </w:rPr>
        <w:t>3</w:t>
      </w:r>
      <w:r>
        <w:rPr>
          <w:rFonts w:hint="eastAsia"/>
          <w:sz w:val="20"/>
          <w:szCs w:val="20"/>
          <w:lang w:val="en-GB" w:eastAsia="ja-JP"/>
        </w:rPr>
        <w:t>種類×各</w:t>
      </w:r>
      <w:r w:rsidRPr="00B85A55">
        <w:rPr>
          <w:rFonts w:hint="eastAsia"/>
          <w:sz w:val="20"/>
          <w:szCs w:val="20"/>
          <w:lang w:eastAsia="ja-JP"/>
        </w:rPr>
        <w:t>10</w:t>
      </w:r>
      <w:r w:rsidRPr="00B85A55">
        <w:rPr>
          <w:rFonts w:hint="eastAsia"/>
          <w:sz w:val="20"/>
          <w:szCs w:val="20"/>
          <w:lang w:eastAsia="ja-JP"/>
        </w:rPr>
        <w:t>本の限定エディション</w:t>
      </w:r>
      <w:r>
        <w:rPr>
          <w:rFonts w:hint="eastAsia"/>
          <w:sz w:val="20"/>
          <w:szCs w:val="20"/>
          <w:lang w:eastAsia="ja-JP"/>
        </w:rPr>
        <w:t>）</w:t>
      </w:r>
    </w:p>
    <w:p w14:paraId="2054C33F" w14:textId="77777777" w:rsidR="00B85A55" w:rsidRPr="00B85A55" w:rsidRDefault="00B85A55" w:rsidP="00B85A55">
      <w:pPr>
        <w:rPr>
          <w:sz w:val="21"/>
          <w:lang w:eastAsia="ja-JP"/>
        </w:rPr>
      </w:pPr>
      <w:r w:rsidRPr="00B85A55">
        <w:rPr>
          <w:rFonts w:hint="eastAsia"/>
          <w:sz w:val="21"/>
          <w:lang w:eastAsia="ja-JP"/>
        </w:rPr>
        <w:t xml:space="preserve">- </w:t>
      </w:r>
      <w:r w:rsidRPr="00B85A55">
        <w:rPr>
          <w:rFonts w:hint="eastAsia"/>
          <w:sz w:val="21"/>
          <w:lang w:eastAsia="ja-JP"/>
        </w:rPr>
        <w:t>ホワイトエナメル製ダイアル（</w:t>
      </w:r>
      <w:r w:rsidRPr="00B85A55">
        <w:rPr>
          <w:rFonts w:hint="eastAsia"/>
          <w:sz w:val="21"/>
          <w:lang w:eastAsia="ja-JP"/>
        </w:rPr>
        <w:t>18K</w:t>
      </w:r>
      <w:r w:rsidRPr="00B85A55">
        <w:rPr>
          <w:rFonts w:hint="eastAsia"/>
          <w:sz w:val="21"/>
          <w:lang w:eastAsia="ja-JP"/>
        </w:rPr>
        <w:t>ゴールド製のベース）に青焼き針：</w:t>
      </w:r>
      <w:r w:rsidRPr="00B85A55">
        <w:rPr>
          <w:rFonts w:hint="eastAsia"/>
          <w:sz w:val="21"/>
          <w:lang w:eastAsia="ja-JP"/>
        </w:rPr>
        <w:t>10</w:t>
      </w:r>
      <w:r w:rsidRPr="00B85A55">
        <w:rPr>
          <w:rFonts w:hint="eastAsia"/>
          <w:sz w:val="21"/>
          <w:lang w:eastAsia="ja-JP"/>
        </w:rPr>
        <w:t>本</w:t>
      </w:r>
    </w:p>
    <w:p w14:paraId="6ED3040D" w14:textId="2169059C" w:rsidR="00B85A55" w:rsidRPr="00B85A55" w:rsidRDefault="00B85A55" w:rsidP="00B85A55">
      <w:pPr>
        <w:rPr>
          <w:sz w:val="21"/>
          <w:lang w:eastAsia="ja-JP"/>
        </w:rPr>
      </w:pPr>
      <w:r w:rsidRPr="00B85A55">
        <w:rPr>
          <w:rFonts w:hint="eastAsia"/>
          <w:sz w:val="21"/>
          <w:lang w:eastAsia="ja-JP"/>
        </w:rPr>
        <w:t xml:space="preserve">- </w:t>
      </w:r>
      <w:r w:rsidRPr="00B85A55">
        <w:rPr>
          <w:rFonts w:hint="eastAsia"/>
          <w:sz w:val="21"/>
          <w:lang w:eastAsia="ja-JP"/>
        </w:rPr>
        <w:t>ブラックエナメル製ダイアル（</w:t>
      </w:r>
      <w:r w:rsidRPr="00B85A55">
        <w:rPr>
          <w:rFonts w:hint="eastAsia"/>
          <w:sz w:val="21"/>
          <w:lang w:eastAsia="ja-JP"/>
        </w:rPr>
        <w:t>18K</w:t>
      </w:r>
      <w:r w:rsidRPr="00B85A55">
        <w:rPr>
          <w:rFonts w:hint="eastAsia"/>
          <w:sz w:val="21"/>
          <w:lang w:eastAsia="ja-JP"/>
        </w:rPr>
        <w:t>ゴールド製ベース）に</w:t>
      </w:r>
      <w:r w:rsidRPr="00B85A55">
        <w:rPr>
          <w:rFonts w:hint="eastAsia"/>
          <w:sz w:val="21"/>
          <w:lang w:eastAsia="ja-JP"/>
        </w:rPr>
        <w:t>18K</w:t>
      </w:r>
      <w:r w:rsidRPr="00B85A55">
        <w:rPr>
          <w:rFonts w:hint="eastAsia"/>
          <w:sz w:val="21"/>
          <w:lang w:eastAsia="ja-JP"/>
        </w:rPr>
        <w:t>ホワイトゴールド製針：</w:t>
      </w:r>
      <w:r w:rsidRPr="00B85A55">
        <w:rPr>
          <w:rFonts w:hint="eastAsia"/>
          <w:sz w:val="21"/>
          <w:lang w:eastAsia="ja-JP"/>
        </w:rPr>
        <w:t>10</w:t>
      </w:r>
      <w:r w:rsidRPr="00B85A55">
        <w:rPr>
          <w:rFonts w:hint="eastAsia"/>
          <w:sz w:val="21"/>
          <w:lang w:eastAsia="ja-JP"/>
        </w:rPr>
        <w:t>本</w:t>
      </w:r>
    </w:p>
    <w:p w14:paraId="304F6175" w14:textId="406232A2" w:rsidR="00B85A55" w:rsidRPr="00B85A55" w:rsidRDefault="00B85A55" w:rsidP="00B85A55">
      <w:pPr>
        <w:rPr>
          <w:sz w:val="21"/>
          <w:lang w:eastAsia="ja-JP"/>
        </w:rPr>
      </w:pPr>
      <w:r w:rsidRPr="00B85A55">
        <w:rPr>
          <w:rFonts w:hint="eastAsia"/>
          <w:sz w:val="21"/>
          <w:lang w:eastAsia="ja-JP"/>
        </w:rPr>
        <w:t xml:space="preserve">- </w:t>
      </w:r>
      <w:r w:rsidRPr="00B85A55">
        <w:rPr>
          <w:rFonts w:hint="eastAsia"/>
          <w:sz w:val="21"/>
          <w:lang w:eastAsia="ja-JP"/>
        </w:rPr>
        <w:t>ブルーエナメル製ダイアル（</w:t>
      </w:r>
      <w:r w:rsidRPr="00B85A55">
        <w:rPr>
          <w:rFonts w:hint="eastAsia"/>
          <w:sz w:val="21"/>
          <w:lang w:eastAsia="ja-JP"/>
        </w:rPr>
        <w:t>18K</w:t>
      </w:r>
      <w:r w:rsidRPr="00B85A55">
        <w:rPr>
          <w:rFonts w:hint="eastAsia"/>
          <w:sz w:val="21"/>
          <w:lang w:eastAsia="ja-JP"/>
        </w:rPr>
        <w:t>ゴールド製ベース）に</w:t>
      </w:r>
      <w:r w:rsidRPr="00B85A55">
        <w:rPr>
          <w:rFonts w:hint="eastAsia"/>
          <w:sz w:val="21"/>
          <w:lang w:eastAsia="ja-JP"/>
        </w:rPr>
        <w:t>18K</w:t>
      </w:r>
      <w:r w:rsidRPr="00B85A55">
        <w:rPr>
          <w:rFonts w:hint="eastAsia"/>
          <w:sz w:val="21"/>
          <w:lang w:eastAsia="ja-JP"/>
        </w:rPr>
        <w:t>ホワイトゴールド製針：</w:t>
      </w:r>
      <w:r w:rsidRPr="00B85A55">
        <w:rPr>
          <w:rFonts w:hint="eastAsia"/>
          <w:sz w:val="21"/>
          <w:lang w:eastAsia="ja-JP"/>
        </w:rPr>
        <w:t>10</w:t>
      </w:r>
      <w:r w:rsidRPr="00B85A55">
        <w:rPr>
          <w:rFonts w:hint="eastAsia"/>
          <w:sz w:val="21"/>
          <w:lang w:eastAsia="ja-JP"/>
        </w:rPr>
        <w:t>本</w:t>
      </w:r>
    </w:p>
    <w:p w14:paraId="51A71A98" w14:textId="4A1699CE" w:rsidR="00B85A55" w:rsidRDefault="00B85A55" w:rsidP="00253258">
      <w:pPr>
        <w:jc w:val="both"/>
        <w:rPr>
          <w:rFonts w:ascii="Avenir Book" w:hAnsi="Avenir Book" w:cs="Gill Sans"/>
          <w:sz w:val="20"/>
          <w:szCs w:val="20"/>
          <w:lang w:eastAsia="ja-JP"/>
        </w:rPr>
      </w:pPr>
    </w:p>
    <w:p w14:paraId="60175DB5" w14:textId="58198F6A" w:rsidR="00993DDE" w:rsidRPr="00B85A55" w:rsidRDefault="00993DDE" w:rsidP="00253258">
      <w:pPr>
        <w:jc w:val="both"/>
        <w:rPr>
          <w:rFonts w:ascii="Avenir Book" w:hAnsi="Avenir Book" w:cs="Gill Sans"/>
          <w:sz w:val="20"/>
          <w:szCs w:val="20"/>
          <w:lang w:eastAsia="ja-JP"/>
        </w:rPr>
      </w:pPr>
      <w:r w:rsidRPr="00993DDE">
        <w:rPr>
          <w:rFonts w:ascii="Avenir Book" w:hAnsi="Avenir Book" w:cs="Gill Sans" w:hint="eastAsia"/>
          <w:sz w:val="20"/>
          <w:szCs w:val="20"/>
          <w:lang w:eastAsia="ja-JP"/>
        </w:rPr>
        <w:t>インサイト</w:t>
      </w:r>
      <w:r w:rsidRPr="00993DDE">
        <w:rPr>
          <w:rFonts w:ascii="Avenir Book" w:hAnsi="Avenir Book" w:cs="Gill Sans" w:hint="eastAsia"/>
          <w:sz w:val="20"/>
          <w:szCs w:val="20"/>
          <w:lang w:eastAsia="ja-JP"/>
        </w:rPr>
        <w:t xml:space="preserve"> </w:t>
      </w:r>
      <w:r w:rsidRPr="00993DDE">
        <w:rPr>
          <w:rFonts w:ascii="Avenir Book" w:hAnsi="Avenir Book" w:cs="Gill Sans" w:hint="eastAsia"/>
          <w:sz w:val="20"/>
          <w:szCs w:val="20"/>
          <w:lang w:eastAsia="ja-JP"/>
        </w:rPr>
        <w:t xml:space="preserve">マイクロローター　</w:t>
      </w:r>
      <w:r>
        <w:rPr>
          <w:rFonts w:ascii="Avenir Book" w:hAnsi="Avenir Book" w:cs="Gill Sans" w:hint="eastAsia"/>
          <w:sz w:val="20"/>
          <w:szCs w:val="20"/>
          <w:lang w:eastAsia="ja-JP"/>
        </w:rPr>
        <w:t>ブラック</w:t>
      </w:r>
      <w:r w:rsidRPr="00993DDE">
        <w:rPr>
          <w:rFonts w:ascii="Avenir Book" w:hAnsi="Avenir Book" w:cs="Gill Sans" w:hint="eastAsia"/>
          <w:sz w:val="20"/>
          <w:szCs w:val="20"/>
          <w:lang w:eastAsia="ja-JP"/>
        </w:rPr>
        <w:t>チタン</w:t>
      </w:r>
    </w:p>
    <w:p w14:paraId="2179FAC5" w14:textId="73FCDC2A" w:rsidR="00253258" w:rsidRDefault="00B85A55" w:rsidP="00253258">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ADLC</w:t>
      </w:r>
      <w:r w:rsidRPr="00B85A55">
        <w:rPr>
          <w:rFonts w:ascii="Avenir Book" w:hAnsi="Avenir Book" w:cs="Gill Sans" w:hint="eastAsia"/>
          <w:sz w:val="20"/>
          <w:szCs w:val="20"/>
          <w:lang w:val="en-GB" w:eastAsia="ja-JP"/>
        </w:rPr>
        <w:t>グレード５ナチュラルチタンケース、ブラック</w:t>
      </w:r>
      <w:r w:rsidRPr="00B85A55">
        <w:rPr>
          <w:rFonts w:ascii="Avenir Book" w:hAnsi="Avenir Book" w:cs="Gill Sans" w:hint="eastAsia"/>
          <w:sz w:val="20"/>
          <w:szCs w:val="20"/>
          <w:lang w:val="en-GB" w:eastAsia="ja-JP"/>
        </w:rPr>
        <w:t>NAC</w:t>
      </w:r>
      <w:r w:rsidRPr="00B85A55">
        <w:rPr>
          <w:rFonts w:ascii="Avenir Book" w:hAnsi="Avenir Book" w:cs="Gill Sans" w:hint="eastAsia"/>
          <w:sz w:val="20"/>
          <w:szCs w:val="20"/>
          <w:lang w:val="en-GB" w:eastAsia="ja-JP"/>
        </w:rPr>
        <w:t>処理を施したムーブメント</w:t>
      </w:r>
    </w:p>
    <w:p w14:paraId="5341EE24" w14:textId="2359AD80" w:rsidR="00993DDE" w:rsidRDefault="00B85A55" w:rsidP="00253258">
      <w:pPr>
        <w:jc w:val="both"/>
        <w:rPr>
          <w:sz w:val="20"/>
          <w:szCs w:val="20"/>
          <w:lang w:eastAsia="ja-JP"/>
        </w:rPr>
      </w:pPr>
      <w:r>
        <w:rPr>
          <w:rFonts w:hint="eastAsia"/>
          <w:sz w:val="20"/>
          <w:szCs w:val="20"/>
          <w:lang w:val="en-GB" w:eastAsia="ja-JP"/>
        </w:rPr>
        <w:t>（</w:t>
      </w:r>
      <w:r>
        <w:rPr>
          <w:rFonts w:hint="eastAsia"/>
          <w:sz w:val="20"/>
          <w:szCs w:val="20"/>
          <w:lang w:val="en-GB" w:eastAsia="ja-JP"/>
        </w:rPr>
        <w:t>3</w:t>
      </w:r>
      <w:r>
        <w:rPr>
          <w:rFonts w:hint="eastAsia"/>
          <w:sz w:val="20"/>
          <w:szCs w:val="20"/>
          <w:lang w:val="en-GB" w:eastAsia="ja-JP"/>
        </w:rPr>
        <w:t>種類×各</w:t>
      </w:r>
      <w:r w:rsidRPr="00B85A55">
        <w:rPr>
          <w:rFonts w:hint="eastAsia"/>
          <w:sz w:val="20"/>
          <w:szCs w:val="20"/>
          <w:lang w:eastAsia="ja-JP"/>
        </w:rPr>
        <w:t>10</w:t>
      </w:r>
      <w:r w:rsidRPr="00B85A55">
        <w:rPr>
          <w:rFonts w:hint="eastAsia"/>
          <w:sz w:val="20"/>
          <w:szCs w:val="20"/>
          <w:lang w:eastAsia="ja-JP"/>
        </w:rPr>
        <w:t>本の限定エディション</w:t>
      </w:r>
      <w:r>
        <w:rPr>
          <w:rFonts w:hint="eastAsia"/>
          <w:sz w:val="20"/>
          <w:szCs w:val="20"/>
          <w:lang w:eastAsia="ja-JP"/>
        </w:rPr>
        <w:t>）</w:t>
      </w:r>
    </w:p>
    <w:p w14:paraId="1CFF8C9A" w14:textId="7CED8ACA" w:rsidR="00B85A55" w:rsidRPr="00B85A55" w:rsidRDefault="00B85A55" w:rsidP="00B85A55">
      <w:pPr>
        <w:rPr>
          <w:sz w:val="21"/>
          <w:lang w:eastAsia="ja-JP"/>
        </w:rPr>
      </w:pPr>
      <w:r w:rsidRPr="00B85A55">
        <w:rPr>
          <w:rFonts w:hint="eastAsia"/>
          <w:sz w:val="21"/>
          <w:lang w:eastAsia="ja-JP"/>
        </w:rPr>
        <w:t>-</w:t>
      </w:r>
      <w:r w:rsidR="00CC40E0">
        <w:rPr>
          <w:sz w:val="21"/>
          <w:lang w:eastAsia="ja-JP"/>
        </w:rPr>
        <w:t xml:space="preserve"> </w:t>
      </w:r>
      <w:r w:rsidR="00CC40E0">
        <w:rPr>
          <w:rFonts w:hint="eastAsia"/>
          <w:sz w:val="21"/>
          <w:lang w:eastAsia="ja-JP"/>
        </w:rPr>
        <w:t>マット</w:t>
      </w:r>
      <w:r w:rsidRPr="00B85A55">
        <w:rPr>
          <w:rFonts w:hint="eastAsia"/>
          <w:sz w:val="21"/>
          <w:lang w:eastAsia="ja-JP"/>
        </w:rPr>
        <w:t>ホワイトエナメル製ダイアル（</w:t>
      </w:r>
      <w:r w:rsidRPr="00B85A55">
        <w:rPr>
          <w:rFonts w:hint="eastAsia"/>
          <w:sz w:val="21"/>
          <w:lang w:eastAsia="ja-JP"/>
        </w:rPr>
        <w:t>18K</w:t>
      </w:r>
      <w:r w:rsidRPr="00B85A55">
        <w:rPr>
          <w:rFonts w:hint="eastAsia"/>
          <w:sz w:val="21"/>
          <w:lang w:eastAsia="ja-JP"/>
        </w:rPr>
        <w:t>ゴールド製のベース）に青焼き針：</w:t>
      </w:r>
      <w:r w:rsidRPr="00B85A55">
        <w:rPr>
          <w:rFonts w:hint="eastAsia"/>
          <w:sz w:val="21"/>
          <w:lang w:eastAsia="ja-JP"/>
        </w:rPr>
        <w:t>10</w:t>
      </w:r>
      <w:r w:rsidRPr="00B85A55">
        <w:rPr>
          <w:rFonts w:hint="eastAsia"/>
          <w:sz w:val="21"/>
          <w:lang w:eastAsia="ja-JP"/>
        </w:rPr>
        <w:t>本</w:t>
      </w:r>
    </w:p>
    <w:p w14:paraId="12C1AF90" w14:textId="61BBCE7D" w:rsidR="00B85A55" w:rsidRPr="00B85A55" w:rsidRDefault="00B85A55" w:rsidP="00B85A55">
      <w:pPr>
        <w:rPr>
          <w:sz w:val="21"/>
          <w:lang w:eastAsia="ja-JP"/>
        </w:rPr>
      </w:pPr>
      <w:r w:rsidRPr="00B85A55">
        <w:rPr>
          <w:rFonts w:hint="eastAsia"/>
          <w:sz w:val="21"/>
          <w:lang w:eastAsia="ja-JP"/>
        </w:rPr>
        <w:t>-</w:t>
      </w:r>
      <w:r w:rsidR="00CC40E0">
        <w:rPr>
          <w:rFonts w:hint="eastAsia"/>
          <w:sz w:val="21"/>
          <w:lang w:eastAsia="ja-JP"/>
        </w:rPr>
        <w:t xml:space="preserve"> </w:t>
      </w:r>
      <w:r w:rsidR="00CC40E0">
        <w:rPr>
          <w:rFonts w:hint="eastAsia"/>
          <w:sz w:val="21"/>
          <w:lang w:eastAsia="ja-JP"/>
        </w:rPr>
        <w:t>マット</w:t>
      </w:r>
      <w:r w:rsidRPr="00B85A55">
        <w:rPr>
          <w:rFonts w:hint="eastAsia"/>
          <w:sz w:val="21"/>
          <w:lang w:eastAsia="ja-JP"/>
        </w:rPr>
        <w:t>ブラックエナメル製ダイアル（</w:t>
      </w:r>
      <w:r w:rsidRPr="00B85A55">
        <w:rPr>
          <w:rFonts w:hint="eastAsia"/>
          <w:sz w:val="21"/>
          <w:lang w:eastAsia="ja-JP"/>
        </w:rPr>
        <w:t>18K</w:t>
      </w:r>
      <w:r w:rsidRPr="00B85A55">
        <w:rPr>
          <w:rFonts w:hint="eastAsia"/>
          <w:sz w:val="21"/>
          <w:lang w:eastAsia="ja-JP"/>
        </w:rPr>
        <w:t>ゴールド製ベース）に</w:t>
      </w:r>
      <w:r w:rsidRPr="00B85A55">
        <w:rPr>
          <w:rFonts w:hint="eastAsia"/>
          <w:sz w:val="21"/>
          <w:lang w:eastAsia="ja-JP"/>
        </w:rPr>
        <w:t>18K</w:t>
      </w:r>
      <w:r w:rsidRPr="00B85A55">
        <w:rPr>
          <w:rFonts w:hint="eastAsia"/>
          <w:sz w:val="21"/>
          <w:lang w:eastAsia="ja-JP"/>
        </w:rPr>
        <w:t>ホワイトゴールド製針：</w:t>
      </w:r>
      <w:r w:rsidRPr="00B85A55">
        <w:rPr>
          <w:rFonts w:hint="eastAsia"/>
          <w:sz w:val="21"/>
          <w:lang w:eastAsia="ja-JP"/>
        </w:rPr>
        <w:t>10</w:t>
      </w:r>
      <w:r w:rsidRPr="00B85A55">
        <w:rPr>
          <w:rFonts w:hint="eastAsia"/>
          <w:sz w:val="21"/>
          <w:lang w:eastAsia="ja-JP"/>
        </w:rPr>
        <w:t>本</w:t>
      </w:r>
    </w:p>
    <w:p w14:paraId="2B78E2F5" w14:textId="2865D5FE" w:rsidR="00B85A55" w:rsidRPr="00B85A55" w:rsidRDefault="00B85A55" w:rsidP="00B85A55">
      <w:pPr>
        <w:rPr>
          <w:sz w:val="21"/>
          <w:lang w:eastAsia="ja-JP"/>
        </w:rPr>
      </w:pPr>
      <w:r w:rsidRPr="00B85A55">
        <w:rPr>
          <w:rFonts w:hint="eastAsia"/>
          <w:sz w:val="21"/>
          <w:lang w:eastAsia="ja-JP"/>
        </w:rPr>
        <w:t xml:space="preserve">- </w:t>
      </w:r>
      <w:r w:rsidR="00CC40E0">
        <w:rPr>
          <w:rFonts w:hint="eastAsia"/>
          <w:sz w:val="21"/>
          <w:lang w:eastAsia="ja-JP"/>
        </w:rPr>
        <w:t>マット</w:t>
      </w:r>
      <w:r w:rsidRPr="00B85A55">
        <w:rPr>
          <w:rFonts w:hint="eastAsia"/>
          <w:sz w:val="21"/>
          <w:lang w:eastAsia="ja-JP"/>
        </w:rPr>
        <w:t>ブルーエナメル製ダイアル（</w:t>
      </w:r>
      <w:r w:rsidRPr="00B85A55">
        <w:rPr>
          <w:rFonts w:hint="eastAsia"/>
          <w:sz w:val="21"/>
          <w:lang w:eastAsia="ja-JP"/>
        </w:rPr>
        <w:t>18K</w:t>
      </w:r>
      <w:r w:rsidRPr="00B85A55">
        <w:rPr>
          <w:rFonts w:hint="eastAsia"/>
          <w:sz w:val="21"/>
          <w:lang w:eastAsia="ja-JP"/>
        </w:rPr>
        <w:t>ゴールド製ベース）に</w:t>
      </w:r>
      <w:r w:rsidRPr="00B85A55">
        <w:rPr>
          <w:rFonts w:hint="eastAsia"/>
          <w:sz w:val="21"/>
          <w:lang w:eastAsia="ja-JP"/>
        </w:rPr>
        <w:t>18K</w:t>
      </w:r>
      <w:r w:rsidRPr="00B85A55">
        <w:rPr>
          <w:rFonts w:hint="eastAsia"/>
          <w:sz w:val="21"/>
          <w:lang w:eastAsia="ja-JP"/>
        </w:rPr>
        <w:t>ホワイトゴールド製針：</w:t>
      </w:r>
      <w:r w:rsidRPr="00B85A55">
        <w:rPr>
          <w:rFonts w:hint="eastAsia"/>
          <w:sz w:val="21"/>
          <w:lang w:eastAsia="ja-JP"/>
        </w:rPr>
        <w:t>10</w:t>
      </w:r>
      <w:r w:rsidRPr="00B85A55">
        <w:rPr>
          <w:rFonts w:hint="eastAsia"/>
          <w:sz w:val="21"/>
          <w:lang w:eastAsia="ja-JP"/>
        </w:rPr>
        <w:t>本</w:t>
      </w:r>
    </w:p>
    <w:p w14:paraId="0AF5A0CA" w14:textId="77777777" w:rsidR="00897870" w:rsidRPr="005436EC" w:rsidRDefault="00897870" w:rsidP="00897870">
      <w:pPr>
        <w:jc w:val="both"/>
        <w:rPr>
          <w:rFonts w:ascii="Avenir Book" w:hAnsi="Avenir Book" w:cs="Gill Sans"/>
          <w:sz w:val="20"/>
          <w:szCs w:val="20"/>
          <w:lang w:val="en-GB" w:eastAsia="ja-JP"/>
        </w:rPr>
      </w:pPr>
    </w:p>
    <w:p w14:paraId="666C48C7" w14:textId="77777777" w:rsidR="004F0E77" w:rsidRPr="005436EC" w:rsidRDefault="004F0E77" w:rsidP="004F0E77">
      <w:pPr>
        <w:jc w:val="both"/>
        <w:rPr>
          <w:rFonts w:ascii="Avenir Book" w:hAnsi="Avenir Book" w:cs="Arial"/>
          <w:b/>
          <w:sz w:val="20"/>
          <w:szCs w:val="20"/>
          <w:lang w:val="en-GB" w:eastAsia="ja-JP"/>
        </w:rPr>
      </w:pPr>
      <w:r>
        <w:rPr>
          <w:rFonts w:ascii="Avenir Book" w:hAnsi="Avenir Book" w:cs="Arial" w:hint="eastAsia"/>
          <w:b/>
          <w:sz w:val="20"/>
          <w:szCs w:val="20"/>
          <w:lang w:val="en-GB" w:eastAsia="ja-JP"/>
        </w:rPr>
        <w:t>機能</w:t>
      </w:r>
      <w:r>
        <w:rPr>
          <w:rFonts w:ascii="Avenir Book" w:hAnsi="Avenir Book" w:cs="Arial" w:hint="eastAsia"/>
          <w:b/>
          <w:sz w:val="20"/>
          <w:szCs w:val="20"/>
          <w:lang w:val="en-GB" w:eastAsia="ja-JP"/>
        </w:rPr>
        <w:t xml:space="preserve"> </w:t>
      </w:r>
      <w:r>
        <w:rPr>
          <w:rFonts w:ascii="Avenir Book" w:hAnsi="Avenir Book" w:cs="Arial" w:hint="eastAsia"/>
          <w:b/>
          <w:sz w:val="20"/>
          <w:szCs w:val="20"/>
          <w:lang w:val="en-GB" w:eastAsia="ja-JP"/>
        </w:rPr>
        <w:t>および</w:t>
      </w:r>
      <w:r>
        <w:rPr>
          <w:rFonts w:ascii="Avenir Book" w:hAnsi="Avenir Book" w:cs="Arial" w:hint="eastAsia"/>
          <w:b/>
          <w:sz w:val="20"/>
          <w:szCs w:val="20"/>
          <w:lang w:val="en-GB" w:eastAsia="ja-JP"/>
        </w:rPr>
        <w:t xml:space="preserve"> </w:t>
      </w:r>
      <w:r>
        <w:rPr>
          <w:rFonts w:ascii="Avenir Book" w:hAnsi="Avenir Book" w:cs="Arial" w:hint="eastAsia"/>
          <w:b/>
          <w:sz w:val="20"/>
          <w:szCs w:val="20"/>
          <w:lang w:val="en-GB" w:eastAsia="ja-JP"/>
        </w:rPr>
        <w:t>表示</w:t>
      </w:r>
    </w:p>
    <w:p w14:paraId="6330E9EF" w14:textId="77777777" w:rsidR="004F0E77" w:rsidRDefault="004F0E77" w:rsidP="004F0E77">
      <w:pPr>
        <w:jc w:val="both"/>
        <w:rPr>
          <w:rFonts w:ascii="Avenir Book" w:hAnsi="Avenir Book" w:cs="Arial"/>
          <w:sz w:val="20"/>
          <w:szCs w:val="20"/>
          <w:lang w:val="en-GB" w:eastAsia="ja-JP"/>
        </w:rPr>
      </w:pPr>
      <w:r>
        <w:rPr>
          <w:rFonts w:ascii="Avenir Book" w:hAnsi="Avenir Book" w:cs="Arial" w:hint="eastAsia"/>
          <w:sz w:val="20"/>
          <w:szCs w:val="20"/>
          <w:lang w:val="en-GB" w:eastAsia="ja-JP"/>
        </w:rPr>
        <w:t>オフセンター時表示、分・スモールセコンド表示、自社製自動巻ムーブメント、</w:t>
      </w:r>
      <w:r>
        <w:rPr>
          <w:rFonts w:ascii="Avenir Book" w:hAnsi="Avenir Book" w:cs="Arial" w:hint="eastAsia"/>
          <w:sz w:val="20"/>
          <w:szCs w:val="20"/>
          <w:lang w:val="en-GB" w:eastAsia="ja-JP"/>
        </w:rPr>
        <w:t>22K</w:t>
      </w:r>
      <w:r>
        <w:rPr>
          <w:rFonts w:ascii="Avenir Book" w:hAnsi="Avenir Book" w:cs="Arial" w:hint="eastAsia"/>
          <w:sz w:val="20"/>
          <w:szCs w:val="20"/>
          <w:lang w:val="en-GB" w:eastAsia="ja-JP"/>
        </w:rPr>
        <w:t>ゴールド製両方向回転マイクロローター、</w:t>
      </w:r>
      <w:r>
        <w:rPr>
          <w:rFonts w:ascii="Avenir Book" w:hAnsi="Avenir Book" w:cs="Arial" w:hint="eastAsia"/>
          <w:sz w:val="20"/>
          <w:szCs w:val="20"/>
          <w:lang w:val="en-GB" w:eastAsia="ja-JP"/>
        </w:rPr>
        <w:t>80</w:t>
      </w:r>
      <w:r>
        <w:rPr>
          <w:rFonts w:ascii="Avenir Book" w:hAnsi="Avenir Book" w:cs="Arial" w:hint="eastAsia"/>
          <w:sz w:val="20"/>
          <w:szCs w:val="20"/>
          <w:lang w:val="en-GB" w:eastAsia="ja-JP"/>
        </w:rPr>
        <w:t>時間パワーリザーブを実現するダブルバレル</w:t>
      </w:r>
    </w:p>
    <w:p w14:paraId="668B6863" w14:textId="77777777" w:rsidR="004F0E77" w:rsidRPr="005436EC" w:rsidRDefault="004F0E77" w:rsidP="004F0E77">
      <w:pPr>
        <w:jc w:val="both"/>
        <w:rPr>
          <w:rFonts w:ascii="Avenir Book" w:hAnsi="Avenir Book" w:cs="Arial"/>
          <w:sz w:val="20"/>
          <w:szCs w:val="20"/>
          <w:lang w:val="en-GB" w:eastAsia="ja-JP"/>
        </w:rPr>
      </w:pPr>
    </w:p>
    <w:p w14:paraId="0D3093C1" w14:textId="31DC0404" w:rsidR="004F0E77" w:rsidRPr="005436EC" w:rsidRDefault="004F0E77" w:rsidP="004F0E77">
      <w:pPr>
        <w:jc w:val="both"/>
        <w:rPr>
          <w:rFonts w:ascii="Avenir Book" w:hAnsi="Avenir Book" w:cs="Arial"/>
          <w:b/>
          <w:sz w:val="20"/>
          <w:szCs w:val="20"/>
          <w:lang w:val="en-GB" w:eastAsia="ja-JP"/>
        </w:rPr>
      </w:pPr>
      <w:r>
        <w:rPr>
          <w:rFonts w:ascii="Avenir Book" w:hAnsi="Avenir Book" w:cs="Arial" w:hint="eastAsia"/>
          <w:b/>
          <w:sz w:val="20"/>
          <w:szCs w:val="20"/>
          <w:lang w:val="en-GB" w:eastAsia="ja-JP"/>
        </w:rPr>
        <w:t>文字盤</w:t>
      </w:r>
      <w:r>
        <w:rPr>
          <w:rFonts w:ascii="Avenir Book" w:hAnsi="Avenir Book" w:cs="Arial" w:hint="eastAsia"/>
          <w:b/>
          <w:sz w:val="20"/>
          <w:szCs w:val="20"/>
          <w:lang w:val="en-GB" w:eastAsia="ja-JP"/>
        </w:rPr>
        <w:t xml:space="preserve"> </w:t>
      </w:r>
      <w:r>
        <w:rPr>
          <w:rFonts w:ascii="Avenir Book" w:hAnsi="Avenir Book" w:cs="Arial" w:hint="eastAsia"/>
          <w:b/>
          <w:sz w:val="20"/>
          <w:szCs w:val="20"/>
          <w:lang w:val="en-GB" w:eastAsia="ja-JP"/>
        </w:rPr>
        <w:t>および</w:t>
      </w:r>
      <w:r>
        <w:rPr>
          <w:rFonts w:ascii="Avenir Book" w:hAnsi="Avenir Book" w:cs="Arial" w:hint="eastAsia"/>
          <w:b/>
          <w:sz w:val="20"/>
          <w:szCs w:val="20"/>
          <w:lang w:val="en-GB" w:eastAsia="ja-JP"/>
        </w:rPr>
        <w:t xml:space="preserve"> </w:t>
      </w:r>
      <w:r>
        <w:rPr>
          <w:rFonts w:ascii="Avenir Book" w:hAnsi="Avenir Book" w:cs="Arial" w:hint="eastAsia"/>
          <w:b/>
          <w:sz w:val="20"/>
          <w:szCs w:val="20"/>
          <w:lang w:val="en-GB" w:eastAsia="ja-JP"/>
        </w:rPr>
        <w:t>針</w:t>
      </w:r>
    </w:p>
    <w:p w14:paraId="1BA11B46" w14:textId="77777777" w:rsidR="004F0E77" w:rsidRPr="005436EC" w:rsidRDefault="004F0E77" w:rsidP="004F0E77">
      <w:pPr>
        <w:jc w:val="both"/>
        <w:rPr>
          <w:rFonts w:ascii="Avenir Book" w:hAnsi="Avenir Book" w:cs="Arial"/>
          <w:sz w:val="20"/>
          <w:szCs w:val="20"/>
          <w:lang w:val="en-GB" w:eastAsia="ja-JP"/>
        </w:rPr>
      </w:pPr>
      <w:r>
        <w:rPr>
          <w:rFonts w:ascii="Avenir Book" w:hAnsi="Avenir Book" w:cs="Arial" w:hint="eastAsia"/>
          <w:sz w:val="20"/>
          <w:szCs w:val="20"/>
          <w:lang w:val="en-GB" w:eastAsia="ja-JP"/>
        </w:rPr>
        <w:t>焼成されたエナメル製ダイアル（</w:t>
      </w:r>
      <w:r>
        <w:rPr>
          <w:rFonts w:ascii="Avenir Book" w:hAnsi="Avenir Book" w:cs="Arial" w:hint="eastAsia"/>
          <w:sz w:val="20"/>
          <w:szCs w:val="20"/>
          <w:lang w:val="en-GB" w:eastAsia="ja-JP"/>
        </w:rPr>
        <w:t>18K</w:t>
      </w:r>
      <w:r>
        <w:rPr>
          <w:rFonts w:ascii="Avenir Book" w:hAnsi="Avenir Book" w:cs="Arial" w:hint="eastAsia"/>
          <w:sz w:val="20"/>
          <w:szCs w:val="20"/>
          <w:lang w:val="en-GB" w:eastAsia="ja-JP"/>
        </w:rPr>
        <w:t>ゴールド製のベース）、</w:t>
      </w:r>
      <w:r>
        <w:rPr>
          <w:rFonts w:ascii="Avenir Book" w:hAnsi="Avenir Book" w:cs="Arial" w:hint="eastAsia"/>
          <w:sz w:val="20"/>
          <w:szCs w:val="20"/>
          <w:lang w:val="en-GB" w:eastAsia="ja-JP"/>
        </w:rPr>
        <w:t>18K</w:t>
      </w:r>
      <w:r>
        <w:rPr>
          <w:rFonts w:ascii="Avenir Book" w:hAnsi="Avenir Book" w:cs="Arial" w:hint="eastAsia"/>
          <w:sz w:val="20"/>
          <w:szCs w:val="20"/>
          <w:lang w:val="en-GB" w:eastAsia="ja-JP"/>
        </w:rPr>
        <w:t>ゴールド製</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または</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青焼き針（エディションによる）</w:t>
      </w:r>
    </w:p>
    <w:p w14:paraId="508C2727" w14:textId="77777777" w:rsidR="00253258" w:rsidRPr="004F0E77" w:rsidRDefault="00253258" w:rsidP="00897870">
      <w:pPr>
        <w:jc w:val="both"/>
        <w:rPr>
          <w:rFonts w:ascii="Avenir Book" w:hAnsi="Avenir Book" w:cs="Arial"/>
          <w:sz w:val="20"/>
          <w:szCs w:val="20"/>
          <w:lang w:val="en-GB" w:eastAsia="ja-JP"/>
        </w:rPr>
      </w:pPr>
    </w:p>
    <w:p w14:paraId="3D6DE19D" w14:textId="77777777" w:rsidR="00897870" w:rsidRPr="005436EC" w:rsidRDefault="00897870" w:rsidP="00897870">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ムーブメントおよび仕上げ</w:t>
      </w:r>
    </w:p>
    <w:p w14:paraId="3B7509F2" w14:textId="77777777" w:rsidR="00897870" w:rsidRPr="005436EC" w:rsidRDefault="00897870" w:rsidP="0089787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サイズ：</w:t>
      </w:r>
      <w:r>
        <w:rPr>
          <w:rFonts w:ascii="Avenir Book" w:hAnsi="Avenir Book" w:cs="Gill Sans"/>
          <w:sz w:val="20"/>
          <w:szCs w:val="20"/>
          <w:lang w:val="en-GB" w:eastAsia="ja-JP"/>
        </w:rPr>
        <w:t xml:space="preserve">32.1mm </w:t>
      </w:r>
      <w:r>
        <w:rPr>
          <w:rFonts w:ascii="Avenir Book" w:hAnsi="Avenir Book" w:cs="Gill Sans" w:hint="eastAsia"/>
          <w:sz w:val="20"/>
          <w:szCs w:val="20"/>
          <w:lang w:val="en-GB" w:eastAsia="ja-JP"/>
        </w:rPr>
        <w:t>×</w:t>
      </w:r>
      <w:r w:rsidRPr="005436EC">
        <w:rPr>
          <w:rFonts w:ascii="Avenir Book" w:hAnsi="Avenir Book" w:cs="Gill Sans"/>
          <w:sz w:val="20"/>
          <w:szCs w:val="20"/>
          <w:lang w:val="en-GB" w:eastAsia="ja-JP"/>
        </w:rPr>
        <w:t xml:space="preserve"> 6.8mm </w:t>
      </w:r>
    </w:p>
    <w:p w14:paraId="140B4E73" w14:textId="77777777" w:rsidR="00897870" w:rsidRPr="005436EC" w:rsidRDefault="00897870" w:rsidP="0089787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パワーリザーブ：</w:t>
      </w:r>
      <w:r w:rsidRPr="005436EC">
        <w:rPr>
          <w:rFonts w:ascii="Avenir Book" w:hAnsi="Avenir Book" w:cs="Gill Sans"/>
          <w:sz w:val="20"/>
          <w:szCs w:val="20"/>
          <w:lang w:val="en-GB" w:eastAsia="ja-JP"/>
        </w:rPr>
        <w:t>80</w:t>
      </w:r>
      <w:r>
        <w:rPr>
          <w:rFonts w:ascii="Avenir Book" w:hAnsi="Avenir Book" w:cs="Gill Sans" w:hint="eastAsia"/>
          <w:sz w:val="20"/>
          <w:szCs w:val="20"/>
          <w:lang w:val="en-GB" w:eastAsia="ja-JP"/>
        </w:rPr>
        <w:t>時間</w:t>
      </w:r>
    </w:p>
    <w:p w14:paraId="10CD5AD6" w14:textId="77777777" w:rsidR="00897870" w:rsidRPr="005436EC" w:rsidRDefault="00897870" w:rsidP="00897870">
      <w:pPr>
        <w:jc w:val="both"/>
        <w:rPr>
          <w:rFonts w:ascii="Avenir Book" w:hAnsi="Avenir Book" w:cs="Gill Sans"/>
          <w:sz w:val="20"/>
          <w:szCs w:val="20"/>
          <w:lang w:val="en-GB"/>
        </w:rPr>
      </w:pPr>
      <w:r>
        <w:rPr>
          <w:rFonts w:ascii="Avenir Book" w:hAnsi="Avenir Book" w:cs="Gill Sans" w:hint="eastAsia"/>
          <w:sz w:val="20"/>
          <w:szCs w:val="20"/>
          <w:lang w:val="en-GB" w:eastAsia="ja-JP"/>
        </w:rPr>
        <w:t>石数：</w:t>
      </w:r>
      <w:r>
        <w:rPr>
          <w:rFonts w:ascii="Avenir Book" w:hAnsi="Avenir Book" w:cs="Gill Sans" w:hint="eastAsia"/>
          <w:sz w:val="20"/>
          <w:szCs w:val="20"/>
          <w:lang w:val="en-GB" w:eastAsia="ja-JP"/>
        </w:rPr>
        <w:t>33</w:t>
      </w:r>
    </w:p>
    <w:p w14:paraId="31227B0A" w14:textId="77777777" w:rsidR="00897870" w:rsidRPr="005436EC" w:rsidRDefault="00897870" w:rsidP="00897870">
      <w:pPr>
        <w:jc w:val="both"/>
        <w:rPr>
          <w:rFonts w:ascii="Avenir Book" w:hAnsi="Avenir Book" w:cs="Gill Sans"/>
          <w:sz w:val="20"/>
          <w:szCs w:val="20"/>
          <w:lang w:val="en-GB"/>
        </w:rPr>
      </w:pPr>
      <w:r>
        <w:rPr>
          <w:rFonts w:ascii="Avenir Book" w:hAnsi="Avenir Book" w:cs="Gill Sans" w:hint="eastAsia"/>
          <w:sz w:val="20"/>
          <w:szCs w:val="20"/>
          <w:lang w:val="en-GB" w:eastAsia="ja-JP"/>
        </w:rPr>
        <w:t>部品数：</w:t>
      </w:r>
      <w:r>
        <w:rPr>
          <w:rFonts w:ascii="Avenir Book" w:hAnsi="Avenir Book" w:cs="Gill Sans" w:hint="eastAsia"/>
          <w:sz w:val="20"/>
          <w:szCs w:val="20"/>
          <w:lang w:val="en-GB" w:eastAsia="ja-JP"/>
        </w:rPr>
        <w:t>2</w:t>
      </w:r>
      <w:r w:rsidRPr="005436EC">
        <w:rPr>
          <w:rFonts w:ascii="Avenir Book" w:hAnsi="Avenir Book" w:cs="Gill Sans"/>
          <w:sz w:val="20"/>
          <w:szCs w:val="20"/>
          <w:lang w:val="en-GB"/>
        </w:rPr>
        <w:t>06</w:t>
      </w:r>
    </w:p>
    <w:p w14:paraId="12D70A6C" w14:textId="77777777" w:rsidR="00897870" w:rsidRPr="005436EC" w:rsidRDefault="00897870" w:rsidP="00897870">
      <w:pPr>
        <w:jc w:val="both"/>
        <w:rPr>
          <w:rFonts w:ascii="Avenir Book" w:hAnsi="Avenir Book" w:cs="Gill Sans"/>
          <w:sz w:val="20"/>
          <w:szCs w:val="20"/>
          <w:lang w:val="en-GB"/>
        </w:rPr>
      </w:pPr>
      <w:r>
        <w:rPr>
          <w:rFonts w:ascii="Avenir Book" w:hAnsi="Avenir Book" w:cs="Gill Sans" w:hint="eastAsia"/>
          <w:sz w:val="20"/>
          <w:szCs w:val="20"/>
          <w:lang w:val="en-GB" w:eastAsia="ja-JP"/>
        </w:rPr>
        <w:t>振動数：毎時</w:t>
      </w:r>
      <w:r w:rsidRPr="005436EC">
        <w:rPr>
          <w:rFonts w:ascii="Avenir Book" w:hAnsi="Avenir Book" w:cs="Gill Sans"/>
          <w:sz w:val="20"/>
          <w:szCs w:val="20"/>
          <w:lang w:val="en-GB"/>
        </w:rPr>
        <w:t>28,800</w:t>
      </w:r>
      <w:r>
        <w:rPr>
          <w:rFonts w:ascii="Avenir Book" w:hAnsi="Avenir Book" w:cs="Gill Sans" w:hint="eastAsia"/>
          <w:sz w:val="20"/>
          <w:szCs w:val="20"/>
          <w:lang w:val="en-GB" w:eastAsia="ja-JP"/>
        </w:rPr>
        <w:t>回／</w:t>
      </w:r>
      <w:r w:rsidRPr="005436EC">
        <w:rPr>
          <w:rFonts w:ascii="Avenir Book" w:hAnsi="Avenir Book" w:cs="Gill Sans"/>
          <w:sz w:val="20"/>
          <w:szCs w:val="20"/>
          <w:lang w:val="en-GB"/>
        </w:rPr>
        <w:t xml:space="preserve">4Hz </w:t>
      </w:r>
    </w:p>
    <w:p w14:paraId="5EB79844" w14:textId="3F50ACB1" w:rsidR="00897870" w:rsidRDefault="00897870" w:rsidP="0089787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部品の素材：</w:t>
      </w:r>
      <w:r>
        <w:rPr>
          <w:rFonts w:ascii="Avenir Book" w:hAnsi="Avenir Book" w:cs="Gill Sans" w:hint="eastAsia"/>
          <w:sz w:val="20"/>
          <w:szCs w:val="20"/>
          <w:lang w:val="en-GB" w:eastAsia="ja-JP"/>
        </w:rPr>
        <w:t>22K</w:t>
      </w:r>
      <w:r>
        <w:rPr>
          <w:rFonts w:ascii="Avenir Book" w:hAnsi="Avenir Book" w:cs="Gill Sans" w:hint="eastAsia"/>
          <w:sz w:val="20"/>
          <w:szCs w:val="20"/>
          <w:lang w:val="en-GB" w:eastAsia="ja-JP"/>
        </w:rPr>
        <w:t>ゴールド製マイクロローター、スティール、ステンレスス</w:t>
      </w:r>
      <w:r w:rsidR="008A42F3">
        <w:rPr>
          <w:rFonts w:ascii="Avenir Book" w:hAnsi="Avenir Book" w:cs="Gill Sans" w:hint="eastAsia"/>
          <w:sz w:val="20"/>
          <w:szCs w:val="20"/>
          <w:lang w:val="en-GB" w:eastAsia="ja-JP"/>
        </w:rPr>
        <w:t>チ</w:t>
      </w:r>
      <w:r>
        <w:rPr>
          <w:rFonts w:ascii="Avenir Book" w:hAnsi="Avenir Book" w:cs="Gill Sans" w:hint="eastAsia"/>
          <w:sz w:val="20"/>
          <w:szCs w:val="20"/>
          <w:lang w:val="en-GB" w:eastAsia="ja-JP"/>
        </w:rPr>
        <w:t>ール、ベリリウム銅、真鍮、洋銀</w:t>
      </w:r>
      <w:r w:rsidRPr="005436EC">
        <w:rPr>
          <w:rFonts w:ascii="Avenir Book" w:hAnsi="Avenir Book" w:cs="Gill Sans"/>
          <w:sz w:val="20"/>
          <w:szCs w:val="20"/>
          <w:lang w:val="en-GB" w:eastAsia="ja-JP"/>
        </w:rPr>
        <w:t xml:space="preserve"> </w:t>
      </w:r>
    </w:p>
    <w:p w14:paraId="44594A09" w14:textId="77777777" w:rsidR="00897870" w:rsidRDefault="00897870" w:rsidP="0089787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仕上げ：</w:t>
      </w:r>
      <w:r w:rsidRPr="004E6AFE">
        <w:rPr>
          <w:rFonts w:ascii="Avenir Book" w:hAnsi="Avenir Book" w:cs="Gill Sans" w:hint="eastAsia"/>
          <w:i/>
          <w:sz w:val="20"/>
          <w:szCs w:val="20"/>
          <w:lang w:val="en-GB" w:eastAsia="ja-JP"/>
        </w:rPr>
        <w:t>オートオルロジュリ</w:t>
      </w:r>
      <w:r>
        <w:rPr>
          <w:rFonts w:ascii="Avenir Book" w:hAnsi="Avenir Book" w:cs="Gill Sans" w:hint="eastAsia"/>
          <w:sz w:val="20"/>
          <w:szCs w:val="20"/>
          <w:lang w:val="en-GB" w:eastAsia="ja-JP"/>
        </w:rPr>
        <w:t>レベルの手仕上げ</w:t>
      </w:r>
    </w:p>
    <w:p w14:paraId="5640C813" w14:textId="77777777" w:rsidR="00897870" w:rsidRPr="005436EC" w:rsidRDefault="00897870" w:rsidP="00897870">
      <w:pPr>
        <w:jc w:val="both"/>
        <w:rPr>
          <w:rFonts w:ascii="Avenir Book" w:hAnsi="Avenir Book" w:cs="Gill Sans"/>
          <w:sz w:val="20"/>
          <w:szCs w:val="20"/>
          <w:lang w:val="en-GB" w:eastAsia="ja-JP"/>
        </w:rPr>
      </w:pPr>
    </w:p>
    <w:p w14:paraId="0E487498" w14:textId="77777777" w:rsidR="00897870" w:rsidRPr="005436EC" w:rsidRDefault="00897870" w:rsidP="00897870">
      <w:pPr>
        <w:jc w:val="both"/>
        <w:rPr>
          <w:rFonts w:ascii="Avenir Book" w:hAnsi="Avenir Book" w:cs="Gill Sans"/>
          <w:sz w:val="20"/>
          <w:szCs w:val="20"/>
          <w:lang w:val="en-GB" w:eastAsia="ja-JP"/>
        </w:rPr>
      </w:pPr>
      <w:r>
        <w:rPr>
          <w:rFonts w:ascii="Avenir Book" w:hAnsi="Avenir Book" w:cs="Gill Sans" w:hint="eastAsia"/>
          <w:b/>
          <w:sz w:val="20"/>
          <w:szCs w:val="20"/>
          <w:lang w:val="en-GB" w:eastAsia="ja-JP"/>
        </w:rPr>
        <w:t>ケース</w:t>
      </w:r>
    </w:p>
    <w:p w14:paraId="0CADB015" w14:textId="77777777" w:rsidR="00897870" w:rsidRPr="005436EC" w:rsidRDefault="00897870" w:rsidP="0089787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サイズ：</w:t>
      </w:r>
      <w:r>
        <w:rPr>
          <w:rFonts w:ascii="Avenir Book" w:hAnsi="Avenir Book" w:cs="Gill Sans"/>
          <w:sz w:val="20"/>
          <w:szCs w:val="20"/>
          <w:lang w:val="en-GB" w:eastAsia="ja-JP"/>
        </w:rPr>
        <w:t xml:space="preserve">39.5mm </w:t>
      </w:r>
      <w:r>
        <w:rPr>
          <w:rFonts w:ascii="Avenir Book" w:hAnsi="Avenir Book" w:cs="Gill Sans" w:hint="eastAsia"/>
          <w:sz w:val="20"/>
          <w:szCs w:val="20"/>
          <w:lang w:val="en-GB" w:eastAsia="ja-JP"/>
        </w:rPr>
        <w:t>×</w:t>
      </w:r>
      <w:r w:rsidRPr="005436EC">
        <w:rPr>
          <w:rFonts w:ascii="Avenir Book" w:hAnsi="Avenir Book" w:cs="Gill Sans"/>
          <w:sz w:val="20"/>
          <w:szCs w:val="20"/>
          <w:lang w:val="en-GB" w:eastAsia="ja-JP"/>
        </w:rPr>
        <w:t xml:space="preserve"> 12.9mm </w:t>
      </w:r>
      <w:r>
        <w:rPr>
          <w:rFonts w:ascii="Avenir Book" w:hAnsi="Avenir Book" w:cs="Gill Sans" w:hint="eastAsia"/>
          <w:sz w:val="20"/>
          <w:szCs w:val="20"/>
          <w:lang w:val="en-GB" w:eastAsia="ja-JP"/>
        </w:rPr>
        <w:t>（最も高い位置）</w:t>
      </w:r>
    </w:p>
    <w:p w14:paraId="7E48C654" w14:textId="77777777" w:rsidR="00897870" w:rsidRPr="005436EC" w:rsidRDefault="00897870" w:rsidP="0089787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防水性：</w:t>
      </w:r>
      <w:r>
        <w:rPr>
          <w:rFonts w:ascii="Avenir Book" w:hAnsi="Avenir Book" w:cs="Gill Sans"/>
          <w:sz w:val="20"/>
          <w:szCs w:val="20"/>
          <w:lang w:val="en-GB" w:eastAsia="ja-JP"/>
        </w:rPr>
        <w:t>50m</w:t>
      </w:r>
      <w:r>
        <w:rPr>
          <w:rFonts w:ascii="Avenir Book" w:hAnsi="Avenir Book" w:cs="Gill Sans" w:hint="eastAsia"/>
          <w:sz w:val="20"/>
          <w:szCs w:val="20"/>
          <w:lang w:val="en-GB" w:eastAsia="ja-JP"/>
        </w:rPr>
        <w:t>／</w:t>
      </w:r>
      <w:r>
        <w:rPr>
          <w:rFonts w:ascii="Avenir Book" w:hAnsi="Avenir Book" w:cs="Gill Sans"/>
          <w:sz w:val="20"/>
          <w:szCs w:val="20"/>
          <w:lang w:val="en-GB" w:eastAsia="ja-JP"/>
        </w:rPr>
        <w:t>5</w:t>
      </w:r>
      <w:r>
        <w:rPr>
          <w:rFonts w:ascii="Avenir Book" w:hAnsi="Avenir Book" w:cs="Gill Sans" w:hint="eastAsia"/>
          <w:sz w:val="20"/>
          <w:szCs w:val="20"/>
          <w:lang w:val="en-GB" w:eastAsia="ja-JP"/>
        </w:rPr>
        <w:t>気圧</w:t>
      </w:r>
    </w:p>
    <w:p w14:paraId="48ED8744" w14:textId="77777777" w:rsidR="00897870" w:rsidRPr="005436EC" w:rsidRDefault="00897870" w:rsidP="00897870">
      <w:pPr>
        <w:jc w:val="both"/>
        <w:rPr>
          <w:rFonts w:ascii="Avenir Book" w:hAnsi="Avenir Book"/>
          <w:sz w:val="20"/>
          <w:szCs w:val="20"/>
          <w:lang w:val="en-GB" w:eastAsia="ja-JP"/>
        </w:rPr>
      </w:pPr>
      <w:r>
        <w:rPr>
          <w:rFonts w:ascii="Avenir Book" w:hAnsi="Avenir Book" w:cs="Gill Sans" w:hint="eastAsia"/>
          <w:sz w:val="20"/>
          <w:szCs w:val="20"/>
          <w:lang w:val="en-GB" w:eastAsia="ja-JP"/>
        </w:rPr>
        <w:t>風防ガラスおよびディスプレイバック：内側にも反射防止加工をしたサファイアクリスタル</w:t>
      </w:r>
    </w:p>
    <w:p w14:paraId="5B6B1431" w14:textId="77777777" w:rsidR="00897870" w:rsidRPr="005436EC" w:rsidRDefault="00897870" w:rsidP="0089787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2</w:t>
      </w:r>
      <w:r>
        <w:rPr>
          <w:rFonts w:ascii="Avenir Book" w:hAnsi="Avenir Book" w:cs="Gill Sans" w:hint="eastAsia"/>
          <w:sz w:val="20"/>
          <w:szCs w:val="20"/>
          <w:lang w:val="en-GB" w:eastAsia="ja-JP"/>
        </w:rPr>
        <w:t>時位置に巻き上げおよび時刻調整用リューズ</w:t>
      </w:r>
    </w:p>
    <w:p w14:paraId="35F2897F" w14:textId="77777777" w:rsidR="00897870" w:rsidRPr="005436EC" w:rsidRDefault="00897870" w:rsidP="00897870">
      <w:pPr>
        <w:jc w:val="both"/>
        <w:rPr>
          <w:rFonts w:ascii="Avenir Book" w:hAnsi="Avenir Book" w:cs="Gill Sans"/>
          <w:sz w:val="20"/>
          <w:szCs w:val="20"/>
          <w:lang w:val="en-GB" w:eastAsia="ja-JP"/>
        </w:rPr>
      </w:pPr>
    </w:p>
    <w:p w14:paraId="1A1CD60F" w14:textId="77777777" w:rsidR="004F0E77" w:rsidRPr="005436EC" w:rsidRDefault="004F0E77" w:rsidP="004F0E77">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ストラップ</w:t>
      </w:r>
      <w:r>
        <w:rPr>
          <w:rFonts w:ascii="Avenir Book" w:hAnsi="Avenir Book" w:cs="Gill Sans" w:hint="eastAsia"/>
          <w:b/>
          <w:sz w:val="20"/>
          <w:szCs w:val="20"/>
          <w:lang w:val="en-GB" w:eastAsia="ja-JP"/>
        </w:rPr>
        <w:t xml:space="preserve"> </w:t>
      </w:r>
      <w:r>
        <w:rPr>
          <w:rFonts w:ascii="Avenir Book" w:hAnsi="Avenir Book" w:cs="Gill Sans" w:hint="eastAsia"/>
          <w:b/>
          <w:sz w:val="20"/>
          <w:szCs w:val="20"/>
          <w:lang w:val="en-GB" w:eastAsia="ja-JP"/>
        </w:rPr>
        <w:t>および</w:t>
      </w:r>
      <w:r>
        <w:rPr>
          <w:rFonts w:ascii="Avenir Book" w:hAnsi="Avenir Book" w:cs="Gill Sans" w:hint="eastAsia"/>
          <w:b/>
          <w:sz w:val="20"/>
          <w:szCs w:val="20"/>
          <w:lang w:val="en-GB" w:eastAsia="ja-JP"/>
        </w:rPr>
        <w:t xml:space="preserve"> </w:t>
      </w:r>
      <w:r>
        <w:rPr>
          <w:rFonts w:ascii="Avenir Book" w:hAnsi="Avenir Book" w:cs="Gill Sans" w:hint="eastAsia"/>
          <w:b/>
          <w:sz w:val="20"/>
          <w:szCs w:val="20"/>
          <w:lang w:val="en-GB" w:eastAsia="ja-JP"/>
        </w:rPr>
        <w:t>バックル</w:t>
      </w:r>
    </w:p>
    <w:p w14:paraId="5F4CC3CE" w14:textId="51710C8E" w:rsidR="004F0E77" w:rsidRDefault="004F0E77" w:rsidP="004F0E77">
      <w:pPr>
        <w:jc w:val="both"/>
        <w:rPr>
          <w:rFonts w:asciiTheme="minorEastAsia" w:hAnsiTheme="minorEastAsia" w:cs="Arial"/>
          <w:sz w:val="20"/>
          <w:szCs w:val="20"/>
          <w:shd w:val="clear" w:color="auto" w:fill="FFFFFF"/>
          <w:lang w:val="en-GB" w:eastAsia="ja-JP"/>
        </w:rPr>
      </w:pPr>
      <w:r>
        <w:rPr>
          <w:rFonts w:asciiTheme="minorEastAsia" w:hAnsiTheme="minorEastAsia" w:cs="Arial" w:hint="eastAsia"/>
          <w:sz w:val="20"/>
          <w:szCs w:val="20"/>
          <w:shd w:val="clear" w:color="auto" w:fill="FFFFFF"/>
          <w:lang w:val="en-GB" w:eastAsia="ja-JP"/>
        </w:rPr>
        <w:t>マットブラック・アリゲーターストラップもしくはブラック・ナチュラルラバーストラップから選択可能</w:t>
      </w:r>
    </w:p>
    <w:p w14:paraId="78FB75DB" w14:textId="3C82EFB4" w:rsidR="004F0E77" w:rsidRDefault="004F0E77" w:rsidP="004F0E77">
      <w:pPr>
        <w:jc w:val="both"/>
        <w:rPr>
          <w:rFonts w:asciiTheme="minorEastAsia" w:hAnsiTheme="minorEastAsia" w:cs="Arial"/>
          <w:sz w:val="20"/>
          <w:szCs w:val="20"/>
          <w:shd w:val="clear" w:color="auto" w:fill="FFFFFF"/>
          <w:lang w:val="en-GB" w:eastAsia="ja-JP"/>
        </w:rPr>
      </w:pPr>
      <w:r>
        <w:rPr>
          <w:rFonts w:asciiTheme="minorEastAsia" w:hAnsiTheme="minorEastAsia" w:cs="Arial" w:hint="eastAsia"/>
          <w:sz w:val="20"/>
          <w:szCs w:val="20"/>
          <w:shd w:val="clear" w:color="auto" w:fill="FFFFFF"/>
          <w:lang w:val="en-GB" w:eastAsia="ja-JP"/>
        </w:rPr>
        <w:t>ナチュラルチタンもしくはADLCチタンのピンバックル、ナチュラルチタンのDバックル</w:t>
      </w:r>
    </w:p>
    <w:p w14:paraId="754B428B" w14:textId="77777777" w:rsidR="004F0E77" w:rsidRDefault="004F0E77" w:rsidP="004F0E77">
      <w:pPr>
        <w:jc w:val="both"/>
        <w:rPr>
          <w:rFonts w:asciiTheme="minorEastAsia" w:hAnsiTheme="minorEastAsia" w:cs="Arial"/>
          <w:sz w:val="20"/>
          <w:szCs w:val="20"/>
          <w:shd w:val="clear" w:color="auto" w:fill="FFFFFF"/>
          <w:lang w:val="en-GB" w:eastAsia="ja-JP"/>
        </w:rPr>
      </w:pPr>
    </w:p>
    <w:p w14:paraId="4CB6C1CC" w14:textId="7804BB1C" w:rsidR="00BC7B3E" w:rsidRDefault="00BC7B3E" w:rsidP="00264494">
      <w:pPr>
        <w:jc w:val="both"/>
        <w:rPr>
          <w:rFonts w:ascii="Avenir Book" w:hAnsi="Avenir Book" w:cs="Gill Sans"/>
          <w:sz w:val="20"/>
          <w:szCs w:val="20"/>
          <w:lang w:val="en-GB" w:eastAsia="ja-JP"/>
        </w:rPr>
      </w:pPr>
    </w:p>
    <w:p w14:paraId="443F7128" w14:textId="440FB260" w:rsidR="006958FF" w:rsidRPr="00F42EF6" w:rsidRDefault="006958FF" w:rsidP="00264494">
      <w:pPr>
        <w:jc w:val="both"/>
        <w:rPr>
          <w:rFonts w:ascii="Avenir Book" w:hAnsi="Avenir Book" w:cs="Gill Sans"/>
          <w:sz w:val="20"/>
          <w:szCs w:val="20"/>
          <w:lang w:val="en-GB" w:eastAsia="ja-JP"/>
        </w:rPr>
      </w:pPr>
      <w:r w:rsidRPr="00F42EF6">
        <w:rPr>
          <w:rFonts w:ascii="Avenir Book" w:eastAsia="Times New Roman" w:hAnsi="Avenir Book" w:cs="Arial"/>
          <w:sz w:val="20"/>
          <w:szCs w:val="20"/>
          <w:shd w:val="clear" w:color="auto" w:fill="FFFFFF"/>
          <w:lang w:val="en-GB" w:eastAsia="ja-JP"/>
        </w:rPr>
        <w:br w:type="page"/>
      </w:r>
    </w:p>
    <w:p w14:paraId="2A4AE2D4" w14:textId="77777777" w:rsidR="00957130" w:rsidRPr="00F42EF6" w:rsidRDefault="00957130" w:rsidP="00264494">
      <w:pPr>
        <w:jc w:val="both"/>
        <w:rPr>
          <w:rFonts w:ascii="Avenir Book" w:hAnsi="Avenir Book" w:cs="Gill Sans"/>
          <w:sz w:val="20"/>
          <w:szCs w:val="20"/>
          <w:lang w:val="en-GB" w:eastAsia="ja-JP"/>
        </w:rPr>
      </w:pPr>
    </w:p>
    <w:p w14:paraId="08100BAE" w14:textId="77777777" w:rsidR="00897870" w:rsidRDefault="00897870" w:rsidP="00897870">
      <w:pPr>
        <w:jc w:val="center"/>
        <w:rPr>
          <w:rFonts w:ascii="Avenir Book" w:hAnsi="Avenir Book" w:cs="Gill Sans"/>
          <w:b/>
          <w:lang w:val="en-GB" w:eastAsia="ja-JP"/>
        </w:rPr>
      </w:pPr>
      <w:r>
        <w:rPr>
          <w:rFonts w:ascii="Avenir Book" w:hAnsi="Avenir Book" w:cs="Gill Sans" w:hint="eastAsia"/>
          <w:b/>
          <w:lang w:val="en-GB" w:eastAsia="ja-JP"/>
        </w:rPr>
        <w:t>ローマン・ゴティエについて</w:t>
      </w:r>
    </w:p>
    <w:p w14:paraId="6A9CC037" w14:textId="77777777" w:rsidR="00897870" w:rsidRDefault="00897870" w:rsidP="00897870">
      <w:pPr>
        <w:rPr>
          <w:rFonts w:ascii="Avenir Book" w:hAnsi="Avenir Book" w:cs="Gill Sans"/>
          <w:sz w:val="20"/>
          <w:szCs w:val="20"/>
          <w:lang w:val="en-GB" w:eastAsia="ja-JP"/>
        </w:rPr>
      </w:pPr>
    </w:p>
    <w:p w14:paraId="1A86EC0E" w14:textId="77777777" w:rsidR="00897870" w:rsidRPr="00897870" w:rsidRDefault="00897870" w:rsidP="00897870">
      <w:pPr>
        <w:rPr>
          <w:rFonts w:ascii="Avenir Book" w:hAnsi="Avenir Book" w:cs="Gill Sans"/>
          <w:sz w:val="20"/>
          <w:szCs w:val="20"/>
          <w:lang w:val="en-GB" w:eastAsia="ja-JP"/>
        </w:rPr>
      </w:pPr>
    </w:p>
    <w:p w14:paraId="451A820B" w14:textId="77777777" w:rsidR="00897870" w:rsidRPr="007B6A22" w:rsidRDefault="00897870" w:rsidP="00897870">
      <w:pPr>
        <w:rPr>
          <w:rFonts w:ascii="Avenir Book" w:hAnsi="Avenir Book" w:cs="Gill Sans"/>
          <w:b/>
          <w:sz w:val="20"/>
          <w:szCs w:val="20"/>
          <w:lang w:val="en-GB" w:eastAsia="ja-JP"/>
        </w:rPr>
      </w:pPr>
      <w:r>
        <w:rPr>
          <w:rFonts w:ascii="Avenir Book" w:hAnsi="Avenir Book" w:cs="Gill Sans" w:hint="eastAsia"/>
          <w:b/>
          <w:sz w:val="20"/>
          <w:szCs w:val="20"/>
          <w:lang w:val="en-GB" w:eastAsia="ja-JP"/>
        </w:rPr>
        <w:t>ローマン・ゴティエ</w:t>
      </w:r>
      <w:r w:rsidRPr="007B6A22">
        <w:rPr>
          <w:rFonts w:ascii="Avenir Book" w:hAnsi="Avenir Book" w:cs="Gill Sans"/>
          <w:b/>
          <w:sz w:val="20"/>
          <w:szCs w:val="20"/>
          <w:lang w:val="en-GB" w:eastAsia="ja-JP"/>
        </w:rPr>
        <w:t>Romain Gauthier</w:t>
      </w:r>
    </w:p>
    <w:p w14:paraId="24FBB93D" w14:textId="77777777" w:rsidR="00897870" w:rsidRDefault="00897870" w:rsidP="0089787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2005</w:t>
      </w:r>
      <w:r>
        <w:rPr>
          <w:rFonts w:ascii="Avenir Book" w:hAnsi="Avenir Book" w:cs="Gill Sans" w:hint="eastAsia"/>
          <w:sz w:val="20"/>
          <w:szCs w:val="20"/>
          <w:lang w:val="en-GB" w:eastAsia="ja-JP"/>
        </w:rPr>
        <w:t>年に誕生したローマン・ゴティエは、情熱に満ちた創業者ローマン・ゴティエ本人が指揮を執る、スイス・ジュウ渓谷に拠点を置く高級時計ブランドです。ゴティエは、スイスの時計製造の中心地であるこの絵のように美しいジュウ渓谷で生活し、学び、そして働くことで培ったノウハウを、</w:t>
      </w:r>
      <w:r w:rsidRPr="00086827">
        <w:rPr>
          <w:rFonts w:ascii="Avenir Book" w:hAnsi="Avenir Book" w:cs="Gill Sans" w:hint="eastAsia"/>
          <w:i/>
          <w:sz w:val="20"/>
          <w:szCs w:val="20"/>
          <w:lang w:val="en-GB" w:eastAsia="ja-JP"/>
        </w:rPr>
        <w:t>オートオルロジュリ</w:t>
      </w:r>
      <w:r>
        <w:rPr>
          <w:rFonts w:ascii="Avenir Book" w:hAnsi="Avenir Book" w:cs="Gill Sans" w:hint="eastAsia"/>
          <w:sz w:val="20"/>
          <w:szCs w:val="20"/>
          <w:lang w:val="en-GB" w:eastAsia="ja-JP"/>
        </w:rPr>
        <w:t>（高級時計製造）に対する妥協のないアプローチと結びつけることで、類まれなタイムピースを創出しています。</w:t>
      </w:r>
    </w:p>
    <w:p w14:paraId="67FE1972" w14:textId="77777777" w:rsidR="00897870" w:rsidRDefault="00897870" w:rsidP="00897870">
      <w:pPr>
        <w:jc w:val="both"/>
        <w:rPr>
          <w:rFonts w:ascii="Avenir Book" w:hAnsi="Avenir Book" w:cs="Gill Sans"/>
          <w:sz w:val="20"/>
          <w:szCs w:val="20"/>
          <w:lang w:val="en-GB" w:eastAsia="ja-JP"/>
        </w:rPr>
      </w:pPr>
    </w:p>
    <w:p w14:paraId="1A2324C6" w14:textId="77777777" w:rsidR="00897870" w:rsidRDefault="00897870" w:rsidP="0089787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これらのタイムピースは、その人目を引き付けるデザイン、革新的な自社製ムーブメント、そして極めて高いレベルの仕上げによって称賛されています。ローマン・ゴティエの時計の特別さは、年産約</w:t>
      </w:r>
      <w:r>
        <w:rPr>
          <w:rFonts w:ascii="Avenir Book" w:hAnsi="Avenir Book" w:cs="Gill Sans" w:hint="eastAsia"/>
          <w:sz w:val="20"/>
          <w:szCs w:val="20"/>
          <w:lang w:val="en-GB" w:eastAsia="ja-JP"/>
        </w:rPr>
        <w:t>60</w:t>
      </w:r>
      <w:r>
        <w:rPr>
          <w:rFonts w:ascii="Avenir Book" w:hAnsi="Avenir Book" w:cs="Gill Sans" w:hint="eastAsia"/>
          <w:sz w:val="20"/>
          <w:szCs w:val="20"/>
          <w:lang w:val="en-GB" w:eastAsia="ja-JP"/>
        </w:rPr>
        <w:t>本というわずかな生産本数からも保たれています。</w:t>
      </w:r>
    </w:p>
    <w:p w14:paraId="51468B28" w14:textId="77777777" w:rsidR="00897870" w:rsidRDefault="00897870" w:rsidP="00897870">
      <w:pPr>
        <w:jc w:val="both"/>
        <w:rPr>
          <w:rFonts w:ascii="Avenir Book" w:hAnsi="Avenir Book" w:cs="Gill Sans"/>
          <w:sz w:val="20"/>
          <w:szCs w:val="20"/>
          <w:lang w:val="en-GB" w:eastAsia="ja-JP"/>
        </w:rPr>
      </w:pPr>
    </w:p>
    <w:p w14:paraId="1A556576" w14:textId="77777777" w:rsidR="00897870" w:rsidRDefault="00897870" w:rsidP="00897870">
      <w:pPr>
        <w:jc w:val="both"/>
        <w:rPr>
          <w:rFonts w:ascii="Avenir Book" w:hAnsi="Avenir Book" w:cs="Gill Sans"/>
          <w:sz w:val="20"/>
          <w:szCs w:val="20"/>
          <w:lang w:val="en-GB" w:eastAsia="ja-JP"/>
        </w:rPr>
      </w:pPr>
    </w:p>
    <w:p w14:paraId="592210DE" w14:textId="77777777" w:rsidR="00897870" w:rsidRPr="007B6A22" w:rsidRDefault="00897870" w:rsidP="00897870">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ブランド創業者について</w:t>
      </w:r>
    </w:p>
    <w:p w14:paraId="0AEE0CE9" w14:textId="77777777" w:rsidR="00897870" w:rsidRDefault="00897870" w:rsidP="00897870">
      <w:pPr>
        <w:jc w:val="both"/>
        <w:rPr>
          <w:rFonts w:ascii="Avenir Book" w:hAnsi="Avenir Book" w:cs="Arial"/>
          <w:sz w:val="20"/>
          <w:szCs w:val="20"/>
          <w:lang w:val="en-GB" w:eastAsia="ja-JP"/>
        </w:rPr>
      </w:pPr>
      <w:r>
        <w:rPr>
          <w:rFonts w:ascii="Avenir Book" w:hAnsi="Avenir Book" w:cs="Arial" w:hint="eastAsia"/>
          <w:sz w:val="20"/>
          <w:szCs w:val="20"/>
          <w:lang w:val="en-GB" w:eastAsia="ja-JP"/>
        </w:rPr>
        <w:t>ローマン・ゴティエは</w:t>
      </w:r>
      <w:r>
        <w:rPr>
          <w:rFonts w:ascii="Avenir Book" w:hAnsi="Avenir Book" w:cs="Arial" w:hint="eastAsia"/>
          <w:sz w:val="20"/>
          <w:szCs w:val="20"/>
          <w:lang w:val="en-GB" w:eastAsia="ja-JP"/>
        </w:rPr>
        <w:t>1975</w:t>
      </w:r>
      <w:r>
        <w:rPr>
          <w:rFonts w:ascii="Avenir Book" w:hAnsi="Avenir Book" w:cs="Arial" w:hint="eastAsia"/>
          <w:sz w:val="20"/>
          <w:szCs w:val="20"/>
          <w:lang w:val="en-GB" w:eastAsia="ja-JP"/>
        </w:rPr>
        <w:t>年、スイスの時計作り発祥の地と言われるジュウ渓谷に生まれました。ローマンはこの地で、伝統的な</w:t>
      </w:r>
      <w:r w:rsidRPr="00086827">
        <w:rPr>
          <w:rFonts w:ascii="Avenir Book" w:hAnsi="Avenir Book" w:cs="Arial" w:hint="eastAsia"/>
          <w:i/>
          <w:sz w:val="20"/>
          <w:szCs w:val="20"/>
          <w:lang w:val="en-GB" w:eastAsia="ja-JP"/>
        </w:rPr>
        <w:t>オートオルロジュリ</w:t>
      </w:r>
      <w:r>
        <w:rPr>
          <w:rFonts w:ascii="Avenir Book" w:hAnsi="Avenir Book" w:cs="Arial" w:hint="eastAsia"/>
          <w:sz w:val="20"/>
          <w:szCs w:val="20"/>
          <w:lang w:val="en-GB" w:eastAsia="ja-JP"/>
        </w:rPr>
        <w:t>への情熱、機械学やエンジニアリングへの理解、そしてデザインに対する鑑識眼を養いました。</w:t>
      </w:r>
    </w:p>
    <w:p w14:paraId="69720E93" w14:textId="77777777" w:rsidR="00897870" w:rsidRPr="00B86DE1" w:rsidRDefault="00897870" w:rsidP="00897870">
      <w:pPr>
        <w:jc w:val="both"/>
        <w:rPr>
          <w:rFonts w:ascii="Avenir Book" w:hAnsi="Avenir Book" w:cs="Arial"/>
          <w:sz w:val="20"/>
          <w:szCs w:val="20"/>
          <w:lang w:val="en-GB" w:eastAsia="ja-JP"/>
        </w:rPr>
      </w:pPr>
    </w:p>
    <w:p w14:paraId="57A605A0" w14:textId="77777777" w:rsidR="00897870" w:rsidRDefault="00897870" w:rsidP="00897870">
      <w:pPr>
        <w:jc w:val="both"/>
        <w:rPr>
          <w:rFonts w:ascii="Avenir Book" w:hAnsi="Avenir Book" w:cs="Arial"/>
          <w:sz w:val="20"/>
          <w:szCs w:val="20"/>
          <w:lang w:val="en-GB" w:eastAsia="ja-JP"/>
        </w:rPr>
      </w:pPr>
      <w:r>
        <w:rPr>
          <w:rFonts w:ascii="Avenir Book" w:hAnsi="Avenir Book" w:cs="Arial" w:hint="eastAsia"/>
          <w:sz w:val="20"/>
          <w:szCs w:val="20"/>
          <w:lang w:val="en-GB" w:eastAsia="ja-JP"/>
        </w:rPr>
        <w:t>技術学校で精密機構を学んだローマンは、その後</w:t>
      </w:r>
      <w:r>
        <w:rPr>
          <w:rFonts w:ascii="Avenir Book" w:hAnsi="Avenir Book" w:cs="Arial" w:hint="eastAsia"/>
          <w:sz w:val="20"/>
          <w:szCs w:val="20"/>
          <w:lang w:val="en-GB" w:eastAsia="ja-JP"/>
        </w:rPr>
        <w:t>1997</w:t>
      </w:r>
      <w:r>
        <w:rPr>
          <w:rFonts w:ascii="Avenir Book" w:hAnsi="Avenir Book" w:cs="Arial" w:hint="eastAsia"/>
          <w:sz w:val="20"/>
          <w:szCs w:val="20"/>
          <w:lang w:val="en-GB" w:eastAsia="ja-JP"/>
        </w:rPr>
        <w:t>年に精密機械のコンストラクターとしての資格を取りました。</w:t>
      </w:r>
      <w:r>
        <w:rPr>
          <w:rFonts w:ascii="Avenir Book" w:hAnsi="Avenir Book" w:cs="Arial" w:hint="eastAsia"/>
          <w:sz w:val="20"/>
          <w:szCs w:val="20"/>
          <w:lang w:val="en-GB" w:eastAsia="ja-JP"/>
        </w:rPr>
        <w:t>1</w:t>
      </w:r>
      <w:r>
        <w:rPr>
          <w:rFonts w:ascii="Avenir Book" w:hAnsi="Avenir Book" w:cs="Arial" w:hint="eastAsia"/>
          <w:sz w:val="20"/>
          <w:szCs w:val="20"/>
          <w:lang w:val="en-GB" w:eastAsia="ja-JP"/>
        </w:rPr>
        <w:t>年後、彼は初仕事として時計部品メーカーの機械プログラマー兼オペレーターの職に就き、その工場をヨーロッパ内で最も性能の良い設備の整った施設へと進化させました。</w:t>
      </w:r>
    </w:p>
    <w:p w14:paraId="1732BE5E" w14:textId="77777777" w:rsidR="00897870" w:rsidRPr="00B86DE1" w:rsidRDefault="00897870" w:rsidP="00897870">
      <w:pPr>
        <w:jc w:val="both"/>
        <w:rPr>
          <w:rFonts w:ascii="Avenir Book" w:hAnsi="Avenir Book" w:cs="Arial"/>
          <w:sz w:val="20"/>
          <w:szCs w:val="20"/>
          <w:lang w:val="en-GB" w:eastAsia="ja-JP"/>
        </w:rPr>
      </w:pPr>
    </w:p>
    <w:p w14:paraId="10BDDD90" w14:textId="77777777" w:rsidR="00897870" w:rsidRDefault="00897870" w:rsidP="00897870">
      <w:pPr>
        <w:jc w:val="both"/>
        <w:rPr>
          <w:rFonts w:ascii="Avenir Book" w:hAnsi="Avenir Book" w:cs="Arial"/>
          <w:sz w:val="20"/>
          <w:szCs w:val="20"/>
          <w:lang w:val="en-GB" w:eastAsia="ja-JP"/>
        </w:rPr>
      </w:pPr>
      <w:r>
        <w:rPr>
          <w:rFonts w:ascii="Avenir Book" w:hAnsi="Avenir Book" w:cs="Arial" w:hint="eastAsia"/>
          <w:sz w:val="20"/>
          <w:szCs w:val="20"/>
          <w:lang w:val="en-GB" w:eastAsia="ja-JP"/>
        </w:rPr>
        <w:t>ローマンは、自身の高級時計を一から創造するだけでなく、自らの高級時計ブランドを立ち上げることを固く決心し、</w:t>
      </w:r>
      <w:r>
        <w:rPr>
          <w:rFonts w:ascii="Avenir Book" w:hAnsi="Avenir Book" w:cs="Arial" w:hint="eastAsia"/>
          <w:sz w:val="20"/>
          <w:szCs w:val="20"/>
          <w:lang w:val="en-GB" w:eastAsia="ja-JP"/>
        </w:rPr>
        <w:t>2002</w:t>
      </w:r>
      <w:r>
        <w:rPr>
          <w:rFonts w:ascii="Avenir Book" w:hAnsi="Avenir Book" w:cs="Arial" w:hint="eastAsia"/>
          <w:sz w:val="20"/>
          <w:szCs w:val="20"/>
          <w:lang w:val="en-GB" w:eastAsia="ja-JP"/>
        </w:rPr>
        <w:t>年に</w:t>
      </w:r>
      <w:r>
        <w:rPr>
          <w:rFonts w:ascii="Avenir Book" w:hAnsi="Avenir Book" w:cs="Arial" w:hint="eastAsia"/>
          <w:sz w:val="20"/>
          <w:szCs w:val="20"/>
          <w:lang w:val="en-GB" w:eastAsia="ja-JP"/>
        </w:rPr>
        <w:t>MBA</w:t>
      </w:r>
      <w:r>
        <w:rPr>
          <w:rFonts w:ascii="Avenir Book" w:hAnsi="Avenir Book" w:cs="Arial" w:hint="eastAsia"/>
          <w:sz w:val="20"/>
          <w:szCs w:val="20"/>
          <w:lang w:val="en-GB" w:eastAsia="ja-JP"/>
        </w:rPr>
        <w:t>を取得しました。彼の修士論文は、自身のブランドの経営計画についてでした。</w:t>
      </w:r>
    </w:p>
    <w:p w14:paraId="5EE9A6BE" w14:textId="77777777" w:rsidR="00897870" w:rsidRDefault="00897870" w:rsidP="00897870">
      <w:pPr>
        <w:jc w:val="both"/>
        <w:rPr>
          <w:rFonts w:ascii="Avenir Book" w:hAnsi="Avenir Book" w:cs="Arial"/>
          <w:sz w:val="20"/>
          <w:szCs w:val="20"/>
          <w:lang w:val="en-GB" w:eastAsia="ja-JP"/>
        </w:rPr>
      </w:pPr>
    </w:p>
    <w:p w14:paraId="44AEA12A" w14:textId="6B0717E3" w:rsidR="00897870" w:rsidRDefault="00897870" w:rsidP="00897870">
      <w:pPr>
        <w:jc w:val="both"/>
        <w:rPr>
          <w:rFonts w:ascii="Avenir Book" w:hAnsi="Avenir Book" w:cs="Arial"/>
          <w:sz w:val="20"/>
          <w:szCs w:val="20"/>
          <w:lang w:val="en-GB" w:eastAsia="ja-JP"/>
        </w:rPr>
      </w:pPr>
      <w:r>
        <w:rPr>
          <w:rFonts w:ascii="Avenir Book" w:hAnsi="Avenir Book" w:cs="Arial" w:hint="eastAsia"/>
          <w:sz w:val="20"/>
          <w:szCs w:val="20"/>
          <w:lang w:val="en-GB" w:eastAsia="ja-JP"/>
        </w:rPr>
        <w:t>3</w:t>
      </w:r>
      <w:r>
        <w:rPr>
          <w:rFonts w:ascii="Avenir Book" w:hAnsi="Avenir Book" w:cs="Arial" w:hint="eastAsia"/>
          <w:sz w:val="20"/>
          <w:szCs w:val="20"/>
          <w:lang w:val="en-GB" w:eastAsia="ja-JP"/>
        </w:rPr>
        <w:t>年間非公開で自身のタイムピース製作に取り組んだ彼は、</w:t>
      </w:r>
      <w:r>
        <w:rPr>
          <w:rFonts w:ascii="Avenir Book" w:hAnsi="Avenir Book" w:cs="Arial" w:hint="eastAsia"/>
          <w:sz w:val="20"/>
          <w:szCs w:val="20"/>
          <w:lang w:val="en-GB" w:eastAsia="ja-JP"/>
        </w:rPr>
        <w:t>2005</w:t>
      </w:r>
      <w:r>
        <w:rPr>
          <w:rFonts w:ascii="Avenir Book" w:hAnsi="Avenir Book" w:cs="Arial" w:hint="eastAsia"/>
          <w:sz w:val="20"/>
          <w:szCs w:val="20"/>
          <w:lang w:val="en-GB" w:eastAsia="ja-JP"/>
        </w:rPr>
        <w:t>年にローマン・ゴティエ</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ブランドを創設し、ブランドのファーストモデル「</w:t>
      </w:r>
      <w:r w:rsidR="00341D07">
        <w:rPr>
          <w:rFonts w:ascii="Avenir Book" w:hAnsi="Avenir Book" w:cs="Arial" w:hint="eastAsia"/>
          <w:sz w:val="20"/>
          <w:szCs w:val="20"/>
          <w:lang w:val="en-GB" w:eastAsia="ja-JP"/>
        </w:rPr>
        <w:t>プレステージ</w:t>
      </w:r>
      <w:r>
        <w:rPr>
          <w:rFonts w:ascii="Avenir Book" w:hAnsi="Avenir Book" w:cs="Arial" w:hint="eastAsia"/>
          <w:sz w:val="20"/>
          <w:szCs w:val="20"/>
          <w:lang w:val="en-GB" w:eastAsia="ja-JP"/>
        </w:rPr>
        <w:t xml:space="preserve"> HM</w:t>
      </w:r>
      <w:r>
        <w:rPr>
          <w:rFonts w:ascii="Avenir Book" w:hAnsi="Avenir Book" w:cs="Arial" w:hint="eastAsia"/>
          <w:sz w:val="20"/>
          <w:szCs w:val="20"/>
          <w:lang w:val="en-GB" w:eastAsia="ja-JP"/>
        </w:rPr>
        <w:t>」を、</w:t>
      </w:r>
      <w:r>
        <w:rPr>
          <w:rFonts w:ascii="Avenir Book" w:hAnsi="Avenir Book" w:cs="Arial" w:hint="eastAsia"/>
          <w:sz w:val="20"/>
          <w:szCs w:val="20"/>
          <w:lang w:val="en-GB" w:eastAsia="ja-JP"/>
        </w:rPr>
        <w:t>2007</w:t>
      </w:r>
      <w:r>
        <w:rPr>
          <w:rFonts w:ascii="Avenir Book" w:hAnsi="Avenir Book" w:cs="Arial" w:hint="eastAsia"/>
          <w:sz w:val="20"/>
          <w:szCs w:val="20"/>
          <w:lang w:val="en-GB" w:eastAsia="ja-JP"/>
        </w:rPr>
        <w:t>年のバーゼルワールドで披露しました。その後、次々と</w:t>
      </w:r>
      <w:r w:rsidR="00341D07">
        <w:rPr>
          <w:rFonts w:ascii="Avenir Book" w:hAnsi="Avenir Book" w:cs="Arial" w:hint="eastAsia"/>
          <w:sz w:val="20"/>
          <w:szCs w:val="20"/>
          <w:lang w:val="en-GB" w:eastAsia="ja-JP"/>
        </w:rPr>
        <w:t>プレステージ</w:t>
      </w:r>
      <w:r>
        <w:rPr>
          <w:rFonts w:ascii="Avenir Book" w:hAnsi="Avenir Book" w:cs="Arial" w:hint="eastAsia"/>
          <w:sz w:val="20"/>
          <w:szCs w:val="20"/>
          <w:lang w:val="en-GB" w:eastAsia="ja-JP"/>
        </w:rPr>
        <w:t xml:space="preserve"> HMS</w:t>
      </w:r>
      <w:r>
        <w:rPr>
          <w:rFonts w:ascii="Avenir Book" w:hAnsi="Avenir Book" w:cs="Arial" w:hint="eastAsia"/>
          <w:sz w:val="20"/>
          <w:szCs w:val="20"/>
          <w:lang w:val="en-GB" w:eastAsia="ja-JP"/>
        </w:rPr>
        <w:t>（</w:t>
      </w:r>
      <w:r>
        <w:rPr>
          <w:rFonts w:ascii="Avenir Book" w:hAnsi="Avenir Book" w:cs="Arial" w:hint="eastAsia"/>
          <w:sz w:val="20"/>
          <w:szCs w:val="20"/>
          <w:lang w:val="en-GB" w:eastAsia="ja-JP"/>
        </w:rPr>
        <w:t>2010</w:t>
      </w:r>
      <w:r>
        <w:rPr>
          <w:rFonts w:ascii="Avenir Book" w:hAnsi="Avenir Book" w:cs="Arial" w:hint="eastAsia"/>
          <w:sz w:val="20"/>
          <w:szCs w:val="20"/>
          <w:lang w:val="en-GB" w:eastAsia="ja-JP"/>
        </w:rPr>
        <w:t>年）、ロジカル</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ワン（</w:t>
      </w:r>
      <w:r>
        <w:rPr>
          <w:rFonts w:ascii="Avenir Book" w:hAnsi="Avenir Book" w:cs="Arial" w:hint="eastAsia"/>
          <w:sz w:val="20"/>
          <w:szCs w:val="20"/>
          <w:lang w:val="en-GB" w:eastAsia="ja-JP"/>
        </w:rPr>
        <w:t>2013</w:t>
      </w:r>
      <w:r>
        <w:rPr>
          <w:rFonts w:ascii="Avenir Book" w:hAnsi="Avenir Book" w:cs="Arial" w:hint="eastAsia"/>
          <w:sz w:val="20"/>
          <w:szCs w:val="20"/>
          <w:lang w:val="en-GB" w:eastAsia="ja-JP"/>
        </w:rPr>
        <w:t>年）、ロジカル</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ワン</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シークレット（</w:t>
      </w:r>
      <w:r>
        <w:rPr>
          <w:rFonts w:ascii="Avenir Book" w:hAnsi="Avenir Book" w:cs="Arial" w:hint="eastAsia"/>
          <w:sz w:val="20"/>
          <w:szCs w:val="20"/>
          <w:lang w:val="en-GB" w:eastAsia="ja-JP"/>
        </w:rPr>
        <w:t>2014</w:t>
      </w:r>
      <w:r>
        <w:rPr>
          <w:rFonts w:ascii="Avenir Book" w:hAnsi="Avenir Book" w:cs="Arial" w:hint="eastAsia"/>
          <w:sz w:val="20"/>
          <w:szCs w:val="20"/>
          <w:lang w:val="en-GB" w:eastAsia="ja-JP"/>
        </w:rPr>
        <w:t>年）、インサイト</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マイクロローター（</w:t>
      </w:r>
      <w:r>
        <w:rPr>
          <w:rFonts w:ascii="Avenir Book" w:hAnsi="Avenir Book" w:cs="Arial" w:hint="eastAsia"/>
          <w:sz w:val="20"/>
          <w:szCs w:val="20"/>
          <w:lang w:val="en-GB" w:eastAsia="ja-JP"/>
        </w:rPr>
        <w:t>2017</w:t>
      </w:r>
      <w:r>
        <w:rPr>
          <w:rFonts w:ascii="Avenir Book" w:hAnsi="Avenir Book" w:cs="Arial" w:hint="eastAsia"/>
          <w:sz w:val="20"/>
          <w:szCs w:val="20"/>
          <w:lang w:val="en-GB" w:eastAsia="ja-JP"/>
        </w:rPr>
        <w:t>年）を発表。これらの作品群は、クラシカルで洗練された作品、現代的でカジュアルな作品、そして極めて優美な芸術的作品を網羅し、そのどれにも、最高の仕上げが施された自社製ムーブメントが搭載されています。</w:t>
      </w:r>
    </w:p>
    <w:p w14:paraId="7A698F70" w14:textId="77777777" w:rsidR="00897870" w:rsidRPr="0037256D" w:rsidRDefault="00897870" w:rsidP="00897870">
      <w:pPr>
        <w:jc w:val="both"/>
        <w:rPr>
          <w:rFonts w:ascii="Avenir Book" w:hAnsi="Avenir Book" w:cs="Arial"/>
          <w:sz w:val="20"/>
          <w:szCs w:val="20"/>
          <w:lang w:val="en-GB" w:eastAsia="ja-JP"/>
        </w:rPr>
      </w:pPr>
    </w:p>
    <w:p w14:paraId="3EB0AAF5" w14:textId="77777777" w:rsidR="00897870" w:rsidRDefault="00897870" w:rsidP="00897870">
      <w:pPr>
        <w:jc w:val="both"/>
        <w:rPr>
          <w:rFonts w:ascii="Avenir Book" w:hAnsi="Avenir Book" w:cs="Arial"/>
          <w:sz w:val="20"/>
          <w:szCs w:val="20"/>
          <w:lang w:val="en-GB" w:eastAsia="ja-JP"/>
        </w:rPr>
      </w:pPr>
      <w:r>
        <w:rPr>
          <w:rFonts w:ascii="Avenir Book" w:hAnsi="Avenir Book" w:cs="Arial" w:hint="eastAsia"/>
          <w:sz w:val="20"/>
          <w:szCs w:val="20"/>
          <w:lang w:val="en-GB" w:eastAsia="ja-JP"/>
        </w:rPr>
        <w:t>2013</w:t>
      </w:r>
      <w:r>
        <w:rPr>
          <w:rFonts w:ascii="Avenir Book" w:hAnsi="Avenir Book" w:cs="Arial" w:hint="eastAsia"/>
          <w:sz w:val="20"/>
          <w:szCs w:val="20"/>
          <w:lang w:val="en-GB" w:eastAsia="ja-JP"/>
        </w:rPr>
        <w:t>年、時計界のオスカーと称されるジュネーブ・ウォッチ・グランプリにて、ローマン・ゴティエの「ロジカル</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ワン」は、ベスト・メンズ・コンプリケーション賞を受賞しました。</w:t>
      </w:r>
    </w:p>
    <w:p w14:paraId="1A9B48CE" w14:textId="77777777" w:rsidR="00897870" w:rsidRDefault="00897870" w:rsidP="00897870">
      <w:pPr>
        <w:jc w:val="both"/>
        <w:rPr>
          <w:rFonts w:ascii="Avenir Book" w:hAnsi="Avenir Book" w:cs="Arial"/>
          <w:sz w:val="20"/>
          <w:szCs w:val="20"/>
          <w:lang w:val="en-GB" w:eastAsia="ja-JP"/>
        </w:rPr>
      </w:pPr>
    </w:p>
    <w:p w14:paraId="5244CB78" w14:textId="77777777" w:rsidR="00897870" w:rsidRDefault="00897870" w:rsidP="00897870">
      <w:pPr>
        <w:jc w:val="both"/>
        <w:rPr>
          <w:rFonts w:ascii="Avenir Book" w:hAnsi="Avenir Book" w:cs="Arial"/>
          <w:sz w:val="20"/>
          <w:szCs w:val="20"/>
          <w:lang w:val="en-GB" w:eastAsia="ja-JP"/>
        </w:rPr>
      </w:pPr>
    </w:p>
    <w:p w14:paraId="343EA31F" w14:textId="77777777" w:rsidR="00897870" w:rsidRPr="007B6A22" w:rsidRDefault="00897870" w:rsidP="00897870">
      <w:pPr>
        <w:jc w:val="both"/>
        <w:rPr>
          <w:rFonts w:ascii="Avenir Book" w:hAnsi="Avenir Book" w:cs="Arial"/>
          <w:b/>
          <w:sz w:val="20"/>
          <w:szCs w:val="20"/>
          <w:lang w:val="en-GB" w:eastAsia="ja-JP"/>
        </w:rPr>
      </w:pPr>
      <w:r>
        <w:rPr>
          <w:rFonts w:ascii="Avenir Book" w:hAnsi="Avenir Book" w:cs="Arial" w:hint="eastAsia"/>
          <w:b/>
          <w:sz w:val="20"/>
          <w:szCs w:val="20"/>
          <w:lang w:val="en-GB" w:eastAsia="ja-JP"/>
        </w:rPr>
        <w:t>マニュファクチュール・ローマン・ゴティエ</w:t>
      </w:r>
    </w:p>
    <w:p w14:paraId="62049EA5" w14:textId="77777777" w:rsidR="00897870" w:rsidRDefault="00897870" w:rsidP="00897870">
      <w:pPr>
        <w:jc w:val="both"/>
        <w:rPr>
          <w:rFonts w:ascii="Avenir Book" w:hAnsi="Avenir Book" w:cs="Arial"/>
          <w:sz w:val="20"/>
          <w:szCs w:val="20"/>
          <w:lang w:val="en-GB" w:eastAsia="ja-JP"/>
        </w:rPr>
      </w:pPr>
      <w:r>
        <w:rPr>
          <w:rFonts w:ascii="Avenir Book" w:hAnsi="Avenir Book" w:cs="Arial" w:hint="eastAsia"/>
          <w:sz w:val="20"/>
          <w:szCs w:val="20"/>
          <w:lang w:val="en-GB" w:eastAsia="ja-JP"/>
        </w:rPr>
        <w:t>ローマン・ゴティエが類まれなタイムピースを製作できるのは、彼が着実につくり上げていった、スイスのル・サンティエにある</w:t>
      </w:r>
      <w:r>
        <w:rPr>
          <w:rFonts w:ascii="Avenir Book" w:hAnsi="Avenir Book" w:cs="Arial" w:hint="eastAsia"/>
          <w:i/>
          <w:sz w:val="20"/>
          <w:szCs w:val="20"/>
          <w:lang w:val="en-GB" w:eastAsia="ja-JP"/>
        </w:rPr>
        <w:t>マニュファクチュールのおかげです。</w:t>
      </w:r>
    </w:p>
    <w:p w14:paraId="66471D98" w14:textId="77777777" w:rsidR="00897870" w:rsidRDefault="00897870" w:rsidP="00897870">
      <w:pPr>
        <w:jc w:val="both"/>
        <w:rPr>
          <w:rFonts w:ascii="Avenir Book" w:hAnsi="Avenir Book" w:cs="Arial"/>
          <w:sz w:val="20"/>
          <w:szCs w:val="20"/>
          <w:lang w:val="en-GB" w:eastAsia="ja-JP"/>
        </w:rPr>
      </w:pPr>
    </w:p>
    <w:p w14:paraId="51474182" w14:textId="77777777" w:rsidR="00897870" w:rsidRDefault="00897870" w:rsidP="00897870">
      <w:pPr>
        <w:jc w:val="both"/>
        <w:rPr>
          <w:rFonts w:ascii="Avenir Book" w:hAnsi="Avenir Book" w:cs="Arial"/>
          <w:sz w:val="20"/>
          <w:szCs w:val="20"/>
          <w:lang w:val="en-GB" w:eastAsia="ja-JP"/>
        </w:rPr>
      </w:pPr>
      <w:r>
        <w:rPr>
          <w:rFonts w:ascii="Avenir Book" w:hAnsi="Avenir Book" w:cs="Arial" w:hint="eastAsia"/>
          <w:sz w:val="20"/>
          <w:szCs w:val="20"/>
          <w:lang w:val="en-GB" w:eastAsia="ja-JP"/>
        </w:rPr>
        <w:t>この</w:t>
      </w:r>
      <w:r w:rsidRPr="00035CF6">
        <w:rPr>
          <w:rFonts w:ascii="Avenir Book" w:hAnsi="Avenir Book" w:cs="Arial" w:hint="eastAsia"/>
          <w:i/>
          <w:sz w:val="20"/>
          <w:szCs w:val="20"/>
          <w:lang w:val="en-GB" w:eastAsia="ja-JP"/>
        </w:rPr>
        <w:t>マニュファクチュール</w:t>
      </w:r>
      <w:r>
        <w:rPr>
          <w:rFonts w:ascii="Avenir Book" w:hAnsi="Avenir Book" w:cs="Arial" w:hint="eastAsia"/>
          <w:sz w:val="20"/>
          <w:szCs w:val="20"/>
          <w:lang w:val="en-GB" w:eastAsia="ja-JP"/>
        </w:rPr>
        <w:t>では、熟練した職人たちと昔ながらの時計製造工具が、経験豊かな技術者たちおよび最先端の製造方法と融合し、ローマン・ゴティエの時計に搭載するムーブメントの設計から製造、装飾、組み立て、調整に至るまでの工程すべてを一貫して行う設備が整っています。</w:t>
      </w:r>
    </w:p>
    <w:p w14:paraId="35A90AA5" w14:textId="77777777" w:rsidR="00897870" w:rsidRDefault="00897870" w:rsidP="00897870">
      <w:pPr>
        <w:jc w:val="both"/>
        <w:rPr>
          <w:rFonts w:ascii="Avenir Book" w:hAnsi="Avenir Book" w:cs="Arial"/>
          <w:sz w:val="20"/>
          <w:szCs w:val="20"/>
          <w:lang w:val="en-GB" w:eastAsia="ja-JP"/>
        </w:rPr>
      </w:pPr>
    </w:p>
    <w:p w14:paraId="310A1D6E" w14:textId="77777777" w:rsidR="00897870" w:rsidRDefault="00897870" w:rsidP="00897870">
      <w:pPr>
        <w:jc w:val="both"/>
        <w:rPr>
          <w:rFonts w:ascii="Avenir Book" w:hAnsi="Avenir Book" w:cs="Arial"/>
          <w:sz w:val="20"/>
          <w:szCs w:val="20"/>
          <w:lang w:val="en-GB" w:eastAsia="ja-JP"/>
        </w:rPr>
      </w:pPr>
      <w:r>
        <w:rPr>
          <w:rFonts w:ascii="Avenir Book" w:hAnsi="Avenir Book" w:cs="Arial" w:hint="eastAsia"/>
          <w:sz w:val="20"/>
          <w:szCs w:val="20"/>
          <w:lang w:val="en-GB" w:eastAsia="ja-JP"/>
        </w:rPr>
        <w:t>これらのノウハウは、妥協のない品質および優れた精度を約束するだけでなく、ローマン・ゴティエのタイムピースに最高の美しさと唯一無二の魂をもたらしています。</w:t>
      </w:r>
    </w:p>
    <w:p w14:paraId="673D3D75" w14:textId="69E1C44C" w:rsidR="00AC3889" w:rsidRDefault="00AC3889" w:rsidP="00F06FA1">
      <w:pPr>
        <w:jc w:val="both"/>
        <w:rPr>
          <w:rFonts w:ascii="Avenir Book" w:hAnsi="Avenir Book" w:cs="Gill Sans"/>
          <w:b/>
          <w:sz w:val="20"/>
          <w:szCs w:val="20"/>
          <w:lang w:val="en-GB" w:eastAsia="ja-JP"/>
        </w:rPr>
      </w:pPr>
    </w:p>
    <w:p w14:paraId="207769F4" w14:textId="4C9901FF" w:rsidR="00897870" w:rsidRPr="00897870" w:rsidRDefault="00897870" w:rsidP="00897870">
      <w:pPr>
        <w:rPr>
          <w:rFonts w:ascii="Avenir Book" w:hAnsi="Avenir Book" w:cs="Gill Sans"/>
          <w:b/>
          <w:sz w:val="20"/>
          <w:szCs w:val="20"/>
          <w:lang w:val="en-GB" w:eastAsia="ja-JP"/>
        </w:rPr>
      </w:pPr>
    </w:p>
    <w:sectPr w:rsidR="00897870" w:rsidRPr="00897870" w:rsidSect="0054451A">
      <w:headerReference w:type="even" r:id="rId8"/>
      <w:headerReference w:type="default" r:id="rId9"/>
      <w:footerReference w:type="default" r:id="rId10"/>
      <w:pgSz w:w="11900" w:h="16840"/>
      <w:pgMar w:top="2081" w:right="1077" w:bottom="709" w:left="1077"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79B74" w14:textId="77777777" w:rsidR="00AA4294" w:rsidRDefault="00AA4294" w:rsidP="00C72930">
      <w:r>
        <w:separator/>
      </w:r>
    </w:p>
  </w:endnote>
  <w:endnote w:type="continuationSeparator" w:id="0">
    <w:p w14:paraId="77DBD54E" w14:textId="77777777" w:rsidR="00AA4294" w:rsidRDefault="00AA4294" w:rsidP="00C7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Avenir Book">
    <w:altName w:val="Tw Cen MT"/>
    <w:charset w:val="00"/>
    <w:family w:val="auto"/>
    <w:pitch w:val="variable"/>
    <w:sig w:usb0="800000AF" w:usb1="5000204A" w:usb2="00000000" w:usb3="00000000" w:csb0="0000009B" w:csb1="00000000"/>
  </w:font>
  <w:font w:name="Gill Sans">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CE7D" w14:textId="256EAF9D" w:rsidR="00DE4CE9" w:rsidRPr="00A33C9E" w:rsidRDefault="00DE4CE9" w:rsidP="00A35D65">
    <w:pPr>
      <w:pStyle w:val="WW-Default"/>
      <w:spacing w:after="283"/>
      <w:jc w:val="center"/>
      <w:rPr>
        <w:rFonts w:ascii="Avenir Book" w:hAnsi="Avenir Book" w:cs="Arial"/>
        <w:color w:val="A6A6A6" w:themeColor="background1" w:themeShade="A6"/>
        <w:sz w:val="18"/>
        <w:szCs w:val="18"/>
        <w:lang w:val="en-GB"/>
      </w:rPr>
    </w:pPr>
    <w:r w:rsidRPr="00A33C9E">
      <w:rPr>
        <w:rFonts w:ascii="Avenir Book" w:hAnsi="Avenir Book" w:cs="Arial"/>
        <w:color w:val="A6A6A6" w:themeColor="background1" w:themeShade="A6"/>
        <w:sz w:val="18"/>
        <w:szCs w:val="18"/>
      </w:rPr>
      <w:t>Manufacture Romain Gauthier</w:t>
    </w:r>
    <w:r>
      <w:rPr>
        <w:rFonts w:ascii="Avenir Book" w:hAnsi="Avenir Book" w:cs="Arial"/>
        <w:color w:val="A6A6A6" w:themeColor="background1" w:themeShade="A6"/>
        <w:sz w:val="18"/>
        <w:szCs w:val="18"/>
      </w:rPr>
      <w:t xml:space="preserve"> SA</w:t>
    </w:r>
    <w:r w:rsidRPr="00A33C9E">
      <w:rPr>
        <w:rFonts w:ascii="Avenir Book" w:hAnsi="Avenir Book" w:cs="Arial"/>
        <w:color w:val="A6A6A6" w:themeColor="background1" w:themeShade="A6"/>
        <w:sz w:val="18"/>
        <w:szCs w:val="18"/>
      </w:rPr>
      <w:t xml:space="preserve">, Case </w:t>
    </w:r>
    <w:proofErr w:type="spellStart"/>
    <w:r w:rsidRPr="00A33C9E">
      <w:rPr>
        <w:rFonts w:ascii="Avenir Book" w:hAnsi="Avenir Book" w:cs="Arial"/>
        <w:color w:val="A6A6A6" w:themeColor="background1" w:themeShade="A6"/>
        <w:sz w:val="18"/>
        <w:szCs w:val="18"/>
      </w:rPr>
      <w:t>Postale</w:t>
    </w:r>
    <w:proofErr w:type="spellEnd"/>
    <w:r w:rsidRPr="00A33C9E">
      <w:rPr>
        <w:rFonts w:ascii="Avenir Book" w:hAnsi="Avenir Book" w:cs="Arial"/>
        <w:color w:val="A6A6A6" w:themeColor="background1" w:themeShade="A6"/>
        <w:sz w:val="18"/>
        <w:szCs w:val="18"/>
      </w:rPr>
      <w:t xml:space="preserve"> 188, Rue du Canal 20, 1347 Le </w:t>
    </w:r>
    <w:proofErr w:type="spellStart"/>
    <w:r w:rsidRPr="00A33C9E">
      <w:rPr>
        <w:rFonts w:ascii="Avenir Book" w:hAnsi="Avenir Book" w:cs="Arial"/>
        <w:color w:val="A6A6A6" w:themeColor="background1" w:themeShade="A6"/>
        <w:sz w:val="18"/>
        <w:szCs w:val="18"/>
      </w:rPr>
      <w:t>Sentier</w:t>
    </w:r>
    <w:proofErr w:type="spellEnd"/>
    <w:r w:rsidRPr="00A33C9E">
      <w:rPr>
        <w:rFonts w:ascii="Avenir Book" w:hAnsi="Avenir Book" w:cs="Arial"/>
        <w:color w:val="A6A6A6" w:themeColor="background1" w:themeShade="A6"/>
        <w:sz w:val="18"/>
        <w:szCs w:val="18"/>
      </w:rPr>
      <w:t>, Switzerland</w:t>
    </w:r>
    <w:r w:rsidRPr="00A33C9E">
      <w:rPr>
        <w:rFonts w:ascii="Avenir Book" w:hAnsi="Avenir Book" w:cs="Arial"/>
        <w:color w:val="A6A6A6" w:themeColor="background1" w:themeShade="A6"/>
        <w:sz w:val="18"/>
        <w:szCs w:val="18"/>
      </w:rPr>
      <w:br/>
    </w:r>
    <w:r w:rsidRPr="00A33C9E">
      <w:rPr>
        <w:rFonts w:ascii="Avenir Book" w:hAnsi="Avenir Book" w:cs="Arial"/>
        <w:color w:val="A6A6A6" w:themeColor="background1" w:themeShade="A6"/>
        <w:sz w:val="18"/>
        <w:szCs w:val="18"/>
        <w:lang w:val="en-GB"/>
      </w:rPr>
      <w:t>Tel.: +41 21 845 5454    Email: press@romaingauthier.com     www.romaingauthier.com</w:t>
    </w:r>
  </w:p>
  <w:p w14:paraId="4084BE72" w14:textId="77777777" w:rsidR="00DE4CE9" w:rsidRDefault="00DE4CE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7560E" w14:textId="77777777" w:rsidR="00AA4294" w:rsidRDefault="00AA4294" w:rsidP="00C72930">
      <w:r>
        <w:separator/>
      </w:r>
    </w:p>
  </w:footnote>
  <w:footnote w:type="continuationSeparator" w:id="0">
    <w:p w14:paraId="0AD5ADEC" w14:textId="77777777" w:rsidR="00AA4294" w:rsidRDefault="00AA4294" w:rsidP="00C72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7D2CD" w14:textId="77777777" w:rsidR="00DE4CE9" w:rsidRDefault="00DE4CE9" w:rsidP="00154929">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6AFAE8A" w14:textId="77777777" w:rsidR="00DE4CE9" w:rsidRDefault="00DE4CE9" w:rsidP="00D34D9E">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96803" w14:textId="5654EA9D" w:rsidR="00DE4CE9" w:rsidRPr="00310764" w:rsidRDefault="00DE4CE9" w:rsidP="00B54A05">
    <w:pPr>
      <w:pStyle w:val="ab"/>
      <w:ind w:right="360"/>
      <w:jc w:val="center"/>
      <w:rPr>
        <w:sz w:val="20"/>
        <w:szCs w:val="20"/>
      </w:rPr>
    </w:pPr>
    <w:r>
      <w:rPr>
        <w:noProof/>
        <w:sz w:val="20"/>
        <w:szCs w:val="20"/>
      </w:rPr>
      <w:drawing>
        <wp:inline distT="0" distB="0" distL="0" distR="0" wp14:anchorId="0AE23381" wp14:editId="7FB5826D">
          <wp:extent cx="2709480" cy="929219"/>
          <wp:effectExtent l="0" t="0" r="8890" b="10795"/>
          <wp:docPr id="1" name="Picture 1" descr="Macintosh HD:Users:stevenrogers:Desktop:Romain_Gauthier_logo_The_Evolution_of_Tradi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nrogers:Desktop:Romain_Gauthier_logo_The_Evolution_of_Traditio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480" cy="929219"/>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14:anchorId="5A89038A" wp14:editId="63C6C9D5">
              <wp:simplePos x="0" y="0"/>
              <wp:positionH relativeFrom="column">
                <wp:posOffset>-114300</wp:posOffset>
              </wp:positionH>
              <wp:positionV relativeFrom="paragraph">
                <wp:posOffset>-361950</wp:posOffset>
              </wp:positionV>
              <wp:extent cx="6629400" cy="342900"/>
              <wp:effectExtent l="0" t="0" r="0" b="12700"/>
              <wp:wrapNone/>
              <wp:docPr id="15" name="Text Box 15"/>
              <wp:cNvGraphicFramePr/>
              <a:graphic xmlns:a="http://schemas.openxmlformats.org/drawingml/2006/main">
                <a:graphicData uri="http://schemas.microsoft.com/office/word/2010/wordprocessingShape">
                  <wps:wsp>
                    <wps:cNvSpPr txBox="1"/>
                    <wps:spPr>
                      <a:xfrm>
                        <a:off x="0" y="0"/>
                        <a:ext cx="6629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F8392D" w14:textId="2B5D2043" w:rsidR="00DE4CE9" w:rsidRPr="00A33C9E" w:rsidRDefault="00DE4CE9"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 xml:space="preserve">Insight Micro-Rotor Natural Titanium &amp; Black Titanium </w:t>
                          </w:r>
                          <w:r w:rsidRPr="00ED22A7">
                            <w:rPr>
                              <w:rFonts w:ascii="Avenir Book" w:hAnsi="Avenir Book"/>
                              <w:color w:val="A6A6A6" w:themeColor="background1" w:themeShade="A6"/>
                              <w:sz w:val="18"/>
                              <w:szCs w:val="18"/>
                            </w:rPr>
                            <w:t>| Freedom collection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9038A" id="_x0000_t202" coordsize="21600,21600" o:spt="202" path="m,l,21600r21600,l21600,xe">
              <v:stroke joinstyle="miter"/>
              <v:path gradientshapeok="t" o:connecttype="rect"/>
            </v:shapetype>
            <v:shape id="Text Box 15" o:spid="_x0000_s1026" type="#_x0000_t202" style="position:absolute;left:0;text-align:left;margin-left:-9pt;margin-top:-28.5pt;width:52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" filled="f" stroked="f">
              <v:textbox>
                <w:txbxContent>
                  <w:p w14:paraId="4AF8392D" w14:textId="2B5D2043" w:rsidR="00DE4CE9" w:rsidRPr="00A33C9E" w:rsidRDefault="00DE4CE9"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 xml:space="preserve">Insight Micro-Rotor Natural Titanium &amp; Black Titanium </w:t>
                    </w:r>
                    <w:r w:rsidRPr="00ED22A7">
                      <w:rPr>
                        <w:rFonts w:ascii="Avenir Book" w:hAnsi="Avenir Book"/>
                        <w:color w:val="A6A6A6" w:themeColor="background1" w:themeShade="A6"/>
                        <w:sz w:val="18"/>
                        <w:szCs w:val="18"/>
                      </w:rPr>
                      <w:t>| Freedom collection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1530"/>
    <w:multiLevelType w:val="hybridMultilevel"/>
    <w:tmpl w:val="F330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F15"/>
    <w:rsid w:val="0000038E"/>
    <w:rsid w:val="00010B35"/>
    <w:rsid w:val="00012C36"/>
    <w:rsid w:val="00013BF5"/>
    <w:rsid w:val="000169F5"/>
    <w:rsid w:val="00017998"/>
    <w:rsid w:val="0002232B"/>
    <w:rsid w:val="0002397E"/>
    <w:rsid w:val="0002431D"/>
    <w:rsid w:val="0002527B"/>
    <w:rsid w:val="00026EA5"/>
    <w:rsid w:val="000279D6"/>
    <w:rsid w:val="00035DCE"/>
    <w:rsid w:val="000408C4"/>
    <w:rsid w:val="000416FB"/>
    <w:rsid w:val="00045220"/>
    <w:rsid w:val="000475E8"/>
    <w:rsid w:val="00051720"/>
    <w:rsid w:val="0005634A"/>
    <w:rsid w:val="000612DB"/>
    <w:rsid w:val="00062771"/>
    <w:rsid w:val="000632AF"/>
    <w:rsid w:val="0006410A"/>
    <w:rsid w:val="00071133"/>
    <w:rsid w:val="000742A5"/>
    <w:rsid w:val="00074860"/>
    <w:rsid w:val="00083ECB"/>
    <w:rsid w:val="000867B5"/>
    <w:rsid w:val="00090A2C"/>
    <w:rsid w:val="00091507"/>
    <w:rsid w:val="000A0A6B"/>
    <w:rsid w:val="000A3C5D"/>
    <w:rsid w:val="000A4B58"/>
    <w:rsid w:val="000A5415"/>
    <w:rsid w:val="000B2645"/>
    <w:rsid w:val="000B284B"/>
    <w:rsid w:val="000B38AC"/>
    <w:rsid w:val="000B6BC9"/>
    <w:rsid w:val="000C4A04"/>
    <w:rsid w:val="000C59AB"/>
    <w:rsid w:val="000C6223"/>
    <w:rsid w:val="000C6B59"/>
    <w:rsid w:val="000C7059"/>
    <w:rsid w:val="000D164D"/>
    <w:rsid w:val="000D3486"/>
    <w:rsid w:val="000D64BA"/>
    <w:rsid w:val="000D7155"/>
    <w:rsid w:val="000E16B7"/>
    <w:rsid w:val="000E2B68"/>
    <w:rsid w:val="000E3B1E"/>
    <w:rsid w:val="000E473A"/>
    <w:rsid w:val="000E4BCB"/>
    <w:rsid w:val="000E523C"/>
    <w:rsid w:val="000E7112"/>
    <w:rsid w:val="000F25E8"/>
    <w:rsid w:val="000F3EA8"/>
    <w:rsid w:val="00101FB1"/>
    <w:rsid w:val="001031FE"/>
    <w:rsid w:val="001041BD"/>
    <w:rsid w:val="001042AE"/>
    <w:rsid w:val="00104997"/>
    <w:rsid w:val="00107606"/>
    <w:rsid w:val="001137CE"/>
    <w:rsid w:val="001160F6"/>
    <w:rsid w:val="0011672F"/>
    <w:rsid w:val="00117EAA"/>
    <w:rsid w:val="00121F70"/>
    <w:rsid w:val="001274FC"/>
    <w:rsid w:val="00127553"/>
    <w:rsid w:val="00130293"/>
    <w:rsid w:val="0013090B"/>
    <w:rsid w:val="001324AB"/>
    <w:rsid w:val="00143262"/>
    <w:rsid w:val="001460AD"/>
    <w:rsid w:val="001508BD"/>
    <w:rsid w:val="0015129D"/>
    <w:rsid w:val="00152197"/>
    <w:rsid w:val="001540F6"/>
    <w:rsid w:val="00154543"/>
    <w:rsid w:val="00154929"/>
    <w:rsid w:val="00161B18"/>
    <w:rsid w:val="0016347A"/>
    <w:rsid w:val="00175BCE"/>
    <w:rsid w:val="00181280"/>
    <w:rsid w:val="001842F8"/>
    <w:rsid w:val="001858EA"/>
    <w:rsid w:val="00185CE7"/>
    <w:rsid w:val="00186247"/>
    <w:rsid w:val="00186CAC"/>
    <w:rsid w:val="00187D4D"/>
    <w:rsid w:val="00193E46"/>
    <w:rsid w:val="001A1A3F"/>
    <w:rsid w:val="001A26B2"/>
    <w:rsid w:val="001A30D0"/>
    <w:rsid w:val="001A62DF"/>
    <w:rsid w:val="001A6A76"/>
    <w:rsid w:val="001A7F6F"/>
    <w:rsid w:val="001B0171"/>
    <w:rsid w:val="001B0644"/>
    <w:rsid w:val="001B0C04"/>
    <w:rsid w:val="001B4819"/>
    <w:rsid w:val="001C0230"/>
    <w:rsid w:val="001C4B70"/>
    <w:rsid w:val="001C6A5E"/>
    <w:rsid w:val="001D39D2"/>
    <w:rsid w:val="001D3E38"/>
    <w:rsid w:val="001D5E8E"/>
    <w:rsid w:val="001E0562"/>
    <w:rsid w:val="001E147D"/>
    <w:rsid w:val="001E3123"/>
    <w:rsid w:val="001E3854"/>
    <w:rsid w:val="001E38DC"/>
    <w:rsid w:val="001E4B79"/>
    <w:rsid w:val="001E7B08"/>
    <w:rsid w:val="001F17EF"/>
    <w:rsid w:val="001F1AD3"/>
    <w:rsid w:val="002017D4"/>
    <w:rsid w:val="00201A54"/>
    <w:rsid w:val="002060F2"/>
    <w:rsid w:val="002065DE"/>
    <w:rsid w:val="002126D5"/>
    <w:rsid w:val="00214CCA"/>
    <w:rsid w:val="0021701A"/>
    <w:rsid w:val="002173C2"/>
    <w:rsid w:val="002220F0"/>
    <w:rsid w:val="002229B2"/>
    <w:rsid w:val="00222EF5"/>
    <w:rsid w:val="00223F9F"/>
    <w:rsid w:val="00227EBF"/>
    <w:rsid w:val="00232073"/>
    <w:rsid w:val="002321C9"/>
    <w:rsid w:val="00235DCF"/>
    <w:rsid w:val="00236C32"/>
    <w:rsid w:val="00240D21"/>
    <w:rsid w:val="002435E9"/>
    <w:rsid w:val="00244D58"/>
    <w:rsid w:val="0024500F"/>
    <w:rsid w:val="00250B95"/>
    <w:rsid w:val="00253258"/>
    <w:rsid w:val="00254F98"/>
    <w:rsid w:val="00256C57"/>
    <w:rsid w:val="002622B7"/>
    <w:rsid w:val="00263A5A"/>
    <w:rsid w:val="00263EB2"/>
    <w:rsid w:val="00264494"/>
    <w:rsid w:val="00266F95"/>
    <w:rsid w:val="00271E5B"/>
    <w:rsid w:val="00273C0E"/>
    <w:rsid w:val="0027502A"/>
    <w:rsid w:val="00276637"/>
    <w:rsid w:val="0028073E"/>
    <w:rsid w:val="00280C6D"/>
    <w:rsid w:val="002847DD"/>
    <w:rsid w:val="00285305"/>
    <w:rsid w:val="0028557C"/>
    <w:rsid w:val="00285938"/>
    <w:rsid w:val="00292DBE"/>
    <w:rsid w:val="00293DEB"/>
    <w:rsid w:val="00294CAA"/>
    <w:rsid w:val="00296071"/>
    <w:rsid w:val="00297AA8"/>
    <w:rsid w:val="002A2815"/>
    <w:rsid w:val="002A4F83"/>
    <w:rsid w:val="002A537F"/>
    <w:rsid w:val="002B08DB"/>
    <w:rsid w:val="002B1D5A"/>
    <w:rsid w:val="002B381C"/>
    <w:rsid w:val="002B3B20"/>
    <w:rsid w:val="002C0550"/>
    <w:rsid w:val="002C5FE9"/>
    <w:rsid w:val="002D1679"/>
    <w:rsid w:val="002D2A1C"/>
    <w:rsid w:val="002D3346"/>
    <w:rsid w:val="002D4198"/>
    <w:rsid w:val="002D4EDA"/>
    <w:rsid w:val="002D7346"/>
    <w:rsid w:val="002E0419"/>
    <w:rsid w:val="002E0A48"/>
    <w:rsid w:val="002E0A65"/>
    <w:rsid w:val="002E3EE7"/>
    <w:rsid w:val="002E6A8B"/>
    <w:rsid w:val="002E73F4"/>
    <w:rsid w:val="002F05EB"/>
    <w:rsid w:val="002F1B69"/>
    <w:rsid w:val="002F3D57"/>
    <w:rsid w:val="003031E3"/>
    <w:rsid w:val="00303FEC"/>
    <w:rsid w:val="0030491D"/>
    <w:rsid w:val="00310753"/>
    <w:rsid w:val="00310764"/>
    <w:rsid w:val="003116ED"/>
    <w:rsid w:val="003129E4"/>
    <w:rsid w:val="00313AE4"/>
    <w:rsid w:val="0031413C"/>
    <w:rsid w:val="0031477F"/>
    <w:rsid w:val="0031537D"/>
    <w:rsid w:val="0031648C"/>
    <w:rsid w:val="00320150"/>
    <w:rsid w:val="003215BE"/>
    <w:rsid w:val="003231DF"/>
    <w:rsid w:val="003232CF"/>
    <w:rsid w:val="0032545D"/>
    <w:rsid w:val="00327249"/>
    <w:rsid w:val="003312FD"/>
    <w:rsid w:val="00332FF0"/>
    <w:rsid w:val="003337FB"/>
    <w:rsid w:val="00333EEC"/>
    <w:rsid w:val="00334B0B"/>
    <w:rsid w:val="00335941"/>
    <w:rsid w:val="00341738"/>
    <w:rsid w:val="00341D07"/>
    <w:rsid w:val="00343041"/>
    <w:rsid w:val="00343280"/>
    <w:rsid w:val="00344C11"/>
    <w:rsid w:val="00345A4F"/>
    <w:rsid w:val="00345ED8"/>
    <w:rsid w:val="00345FBD"/>
    <w:rsid w:val="0034633C"/>
    <w:rsid w:val="00347DB9"/>
    <w:rsid w:val="00352013"/>
    <w:rsid w:val="0035459B"/>
    <w:rsid w:val="00356810"/>
    <w:rsid w:val="00356A44"/>
    <w:rsid w:val="00363767"/>
    <w:rsid w:val="003729F8"/>
    <w:rsid w:val="00375069"/>
    <w:rsid w:val="00375A3E"/>
    <w:rsid w:val="003766F2"/>
    <w:rsid w:val="0037750D"/>
    <w:rsid w:val="00383EC2"/>
    <w:rsid w:val="00385085"/>
    <w:rsid w:val="003877A3"/>
    <w:rsid w:val="00387B12"/>
    <w:rsid w:val="00392622"/>
    <w:rsid w:val="003937DB"/>
    <w:rsid w:val="003938D5"/>
    <w:rsid w:val="00395647"/>
    <w:rsid w:val="003A0046"/>
    <w:rsid w:val="003A0F78"/>
    <w:rsid w:val="003A4568"/>
    <w:rsid w:val="003A7849"/>
    <w:rsid w:val="003B179E"/>
    <w:rsid w:val="003B1AD2"/>
    <w:rsid w:val="003B38CE"/>
    <w:rsid w:val="003B4D74"/>
    <w:rsid w:val="003B51FB"/>
    <w:rsid w:val="003B5D43"/>
    <w:rsid w:val="003B5D9D"/>
    <w:rsid w:val="003B7827"/>
    <w:rsid w:val="003B7F0A"/>
    <w:rsid w:val="003C36F6"/>
    <w:rsid w:val="003C51A4"/>
    <w:rsid w:val="003C62C1"/>
    <w:rsid w:val="003C65E4"/>
    <w:rsid w:val="003D37F2"/>
    <w:rsid w:val="003D507B"/>
    <w:rsid w:val="003D6B5A"/>
    <w:rsid w:val="003E2A14"/>
    <w:rsid w:val="003E3938"/>
    <w:rsid w:val="003E4DE9"/>
    <w:rsid w:val="003E69C6"/>
    <w:rsid w:val="003F438E"/>
    <w:rsid w:val="003F5B3D"/>
    <w:rsid w:val="003F5E40"/>
    <w:rsid w:val="003F6C91"/>
    <w:rsid w:val="003F6E34"/>
    <w:rsid w:val="003F6F49"/>
    <w:rsid w:val="003F789E"/>
    <w:rsid w:val="003F7AB1"/>
    <w:rsid w:val="004007B9"/>
    <w:rsid w:val="00402AA3"/>
    <w:rsid w:val="0040393C"/>
    <w:rsid w:val="00406BDD"/>
    <w:rsid w:val="004073B6"/>
    <w:rsid w:val="00407870"/>
    <w:rsid w:val="00407977"/>
    <w:rsid w:val="00412DE2"/>
    <w:rsid w:val="00413E4F"/>
    <w:rsid w:val="0041520A"/>
    <w:rsid w:val="00415A77"/>
    <w:rsid w:val="00417126"/>
    <w:rsid w:val="004205DD"/>
    <w:rsid w:val="004229D2"/>
    <w:rsid w:val="0042608D"/>
    <w:rsid w:val="00431511"/>
    <w:rsid w:val="00434404"/>
    <w:rsid w:val="004430DB"/>
    <w:rsid w:val="00443A0E"/>
    <w:rsid w:val="00444066"/>
    <w:rsid w:val="00447086"/>
    <w:rsid w:val="00447E9E"/>
    <w:rsid w:val="004509B4"/>
    <w:rsid w:val="00456B68"/>
    <w:rsid w:val="004570A0"/>
    <w:rsid w:val="00460C5C"/>
    <w:rsid w:val="00461352"/>
    <w:rsid w:val="00462954"/>
    <w:rsid w:val="004633A8"/>
    <w:rsid w:val="00464C5D"/>
    <w:rsid w:val="00466504"/>
    <w:rsid w:val="004720E4"/>
    <w:rsid w:val="00472F19"/>
    <w:rsid w:val="00483161"/>
    <w:rsid w:val="00483999"/>
    <w:rsid w:val="0049180E"/>
    <w:rsid w:val="00493FCA"/>
    <w:rsid w:val="004975B5"/>
    <w:rsid w:val="004A143A"/>
    <w:rsid w:val="004A31A5"/>
    <w:rsid w:val="004A3900"/>
    <w:rsid w:val="004A5154"/>
    <w:rsid w:val="004A58F0"/>
    <w:rsid w:val="004A5990"/>
    <w:rsid w:val="004A6734"/>
    <w:rsid w:val="004A768F"/>
    <w:rsid w:val="004A7BE4"/>
    <w:rsid w:val="004B7500"/>
    <w:rsid w:val="004C0FC3"/>
    <w:rsid w:val="004C435C"/>
    <w:rsid w:val="004C470F"/>
    <w:rsid w:val="004C59F5"/>
    <w:rsid w:val="004C7324"/>
    <w:rsid w:val="004D1FC2"/>
    <w:rsid w:val="004D4B2D"/>
    <w:rsid w:val="004D64BF"/>
    <w:rsid w:val="004E218B"/>
    <w:rsid w:val="004E7036"/>
    <w:rsid w:val="004E7DFD"/>
    <w:rsid w:val="004F0E77"/>
    <w:rsid w:val="004F11BB"/>
    <w:rsid w:val="004F7CB5"/>
    <w:rsid w:val="0050243C"/>
    <w:rsid w:val="005030A0"/>
    <w:rsid w:val="005053FE"/>
    <w:rsid w:val="005124F0"/>
    <w:rsid w:val="00515B5B"/>
    <w:rsid w:val="005174D4"/>
    <w:rsid w:val="005204DA"/>
    <w:rsid w:val="00527A63"/>
    <w:rsid w:val="00532C59"/>
    <w:rsid w:val="00533494"/>
    <w:rsid w:val="0053592B"/>
    <w:rsid w:val="005371F5"/>
    <w:rsid w:val="00540B30"/>
    <w:rsid w:val="00541C27"/>
    <w:rsid w:val="0054279B"/>
    <w:rsid w:val="005434F4"/>
    <w:rsid w:val="005436EC"/>
    <w:rsid w:val="0054451A"/>
    <w:rsid w:val="0054655A"/>
    <w:rsid w:val="0054693E"/>
    <w:rsid w:val="00550737"/>
    <w:rsid w:val="00552EF6"/>
    <w:rsid w:val="00555958"/>
    <w:rsid w:val="00560722"/>
    <w:rsid w:val="00561D4E"/>
    <w:rsid w:val="00562BF7"/>
    <w:rsid w:val="0056441D"/>
    <w:rsid w:val="00565936"/>
    <w:rsid w:val="005724D2"/>
    <w:rsid w:val="00575046"/>
    <w:rsid w:val="00575C49"/>
    <w:rsid w:val="00575D66"/>
    <w:rsid w:val="0057747F"/>
    <w:rsid w:val="00577D7B"/>
    <w:rsid w:val="0058071F"/>
    <w:rsid w:val="00580BC5"/>
    <w:rsid w:val="00582ABB"/>
    <w:rsid w:val="00584B43"/>
    <w:rsid w:val="0059033C"/>
    <w:rsid w:val="005973E5"/>
    <w:rsid w:val="005A0074"/>
    <w:rsid w:val="005A3286"/>
    <w:rsid w:val="005A550A"/>
    <w:rsid w:val="005A6F2F"/>
    <w:rsid w:val="005B29A8"/>
    <w:rsid w:val="005C1FC7"/>
    <w:rsid w:val="005C31C3"/>
    <w:rsid w:val="005D0119"/>
    <w:rsid w:val="005D2DCC"/>
    <w:rsid w:val="005D44E2"/>
    <w:rsid w:val="005D6149"/>
    <w:rsid w:val="005D6879"/>
    <w:rsid w:val="005D77A9"/>
    <w:rsid w:val="005D7EA3"/>
    <w:rsid w:val="005E0583"/>
    <w:rsid w:val="005E1782"/>
    <w:rsid w:val="005E4460"/>
    <w:rsid w:val="005E77A2"/>
    <w:rsid w:val="005F0757"/>
    <w:rsid w:val="005F104B"/>
    <w:rsid w:val="005F1734"/>
    <w:rsid w:val="005F2B73"/>
    <w:rsid w:val="005F76BE"/>
    <w:rsid w:val="00601354"/>
    <w:rsid w:val="006043D6"/>
    <w:rsid w:val="00605222"/>
    <w:rsid w:val="00606F10"/>
    <w:rsid w:val="0061257C"/>
    <w:rsid w:val="00612E5C"/>
    <w:rsid w:val="00615F6B"/>
    <w:rsid w:val="0062277E"/>
    <w:rsid w:val="0062425F"/>
    <w:rsid w:val="00627474"/>
    <w:rsid w:val="00630DB1"/>
    <w:rsid w:val="00631EFC"/>
    <w:rsid w:val="00632902"/>
    <w:rsid w:val="0063337D"/>
    <w:rsid w:val="00640011"/>
    <w:rsid w:val="006401E7"/>
    <w:rsid w:val="00640B9D"/>
    <w:rsid w:val="006430D4"/>
    <w:rsid w:val="0064510F"/>
    <w:rsid w:val="00647784"/>
    <w:rsid w:val="00651284"/>
    <w:rsid w:val="00651E56"/>
    <w:rsid w:val="0065340A"/>
    <w:rsid w:val="00656C2E"/>
    <w:rsid w:val="00657025"/>
    <w:rsid w:val="0066281E"/>
    <w:rsid w:val="006671DB"/>
    <w:rsid w:val="006672E6"/>
    <w:rsid w:val="0067532C"/>
    <w:rsid w:val="006772ED"/>
    <w:rsid w:val="0068275F"/>
    <w:rsid w:val="00682940"/>
    <w:rsid w:val="0068471B"/>
    <w:rsid w:val="006861D9"/>
    <w:rsid w:val="006929CE"/>
    <w:rsid w:val="0069301F"/>
    <w:rsid w:val="006958FF"/>
    <w:rsid w:val="006963FA"/>
    <w:rsid w:val="00697947"/>
    <w:rsid w:val="006A1930"/>
    <w:rsid w:val="006A477C"/>
    <w:rsid w:val="006A7145"/>
    <w:rsid w:val="006A7F69"/>
    <w:rsid w:val="006B443D"/>
    <w:rsid w:val="006B59C9"/>
    <w:rsid w:val="006C36FA"/>
    <w:rsid w:val="006C52F2"/>
    <w:rsid w:val="006C54CB"/>
    <w:rsid w:val="006C55FC"/>
    <w:rsid w:val="006C6A74"/>
    <w:rsid w:val="006C7C8C"/>
    <w:rsid w:val="006D0D09"/>
    <w:rsid w:val="006D51FA"/>
    <w:rsid w:val="006D5B37"/>
    <w:rsid w:val="006D7840"/>
    <w:rsid w:val="006E232C"/>
    <w:rsid w:val="006F0E78"/>
    <w:rsid w:val="006F3308"/>
    <w:rsid w:val="00702015"/>
    <w:rsid w:val="00702F2D"/>
    <w:rsid w:val="00703E0A"/>
    <w:rsid w:val="0070435A"/>
    <w:rsid w:val="00705D6D"/>
    <w:rsid w:val="0070693F"/>
    <w:rsid w:val="00706D89"/>
    <w:rsid w:val="007118DB"/>
    <w:rsid w:val="00717E41"/>
    <w:rsid w:val="007204A4"/>
    <w:rsid w:val="007214F8"/>
    <w:rsid w:val="00721534"/>
    <w:rsid w:val="007230B4"/>
    <w:rsid w:val="00726917"/>
    <w:rsid w:val="00726E9B"/>
    <w:rsid w:val="00731C71"/>
    <w:rsid w:val="00731EC6"/>
    <w:rsid w:val="007358E0"/>
    <w:rsid w:val="00735A0A"/>
    <w:rsid w:val="00735A97"/>
    <w:rsid w:val="00744D00"/>
    <w:rsid w:val="007507AC"/>
    <w:rsid w:val="00752153"/>
    <w:rsid w:val="00752DBE"/>
    <w:rsid w:val="007539C0"/>
    <w:rsid w:val="0075552A"/>
    <w:rsid w:val="007618E7"/>
    <w:rsid w:val="00761C85"/>
    <w:rsid w:val="00764070"/>
    <w:rsid w:val="00764510"/>
    <w:rsid w:val="00764C11"/>
    <w:rsid w:val="00765922"/>
    <w:rsid w:val="007675B8"/>
    <w:rsid w:val="00767A70"/>
    <w:rsid w:val="007704F8"/>
    <w:rsid w:val="00773F85"/>
    <w:rsid w:val="00776A49"/>
    <w:rsid w:val="00776D2B"/>
    <w:rsid w:val="0077773D"/>
    <w:rsid w:val="007803F4"/>
    <w:rsid w:val="00780DF4"/>
    <w:rsid w:val="00781DD9"/>
    <w:rsid w:val="007838ED"/>
    <w:rsid w:val="007846CC"/>
    <w:rsid w:val="00795143"/>
    <w:rsid w:val="007973A0"/>
    <w:rsid w:val="007A02D8"/>
    <w:rsid w:val="007A1E3C"/>
    <w:rsid w:val="007A548C"/>
    <w:rsid w:val="007A5853"/>
    <w:rsid w:val="007A63F8"/>
    <w:rsid w:val="007B3F3E"/>
    <w:rsid w:val="007B47E7"/>
    <w:rsid w:val="007B4C62"/>
    <w:rsid w:val="007B51EB"/>
    <w:rsid w:val="007C0174"/>
    <w:rsid w:val="007C13CA"/>
    <w:rsid w:val="007C2408"/>
    <w:rsid w:val="007C24BA"/>
    <w:rsid w:val="007C476F"/>
    <w:rsid w:val="007C69CA"/>
    <w:rsid w:val="007D0703"/>
    <w:rsid w:val="007D2C57"/>
    <w:rsid w:val="007D2D4A"/>
    <w:rsid w:val="007D302E"/>
    <w:rsid w:val="007D336D"/>
    <w:rsid w:val="007D3B65"/>
    <w:rsid w:val="007E15CF"/>
    <w:rsid w:val="007E3F26"/>
    <w:rsid w:val="007F26B3"/>
    <w:rsid w:val="007F31F3"/>
    <w:rsid w:val="007F359B"/>
    <w:rsid w:val="007F7CF3"/>
    <w:rsid w:val="008016CB"/>
    <w:rsid w:val="008025AF"/>
    <w:rsid w:val="00802773"/>
    <w:rsid w:val="0080543A"/>
    <w:rsid w:val="0081398F"/>
    <w:rsid w:val="00814045"/>
    <w:rsid w:val="008152C0"/>
    <w:rsid w:val="00821383"/>
    <w:rsid w:val="0082405F"/>
    <w:rsid w:val="0082625A"/>
    <w:rsid w:val="0082728E"/>
    <w:rsid w:val="00830222"/>
    <w:rsid w:val="00833F93"/>
    <w:rsid w:val="00834E71"/>
    <w:rsid w:val="00836411"/>
    <w:rsid w:val="008378F4"/>
    <w:rsid w:val="00842DDF"/>
    <w:rsid w:val="00842FBE"/>
    <w:rsid w:val="00845139"/>
    <w:rsid w:val="00845A0E"/>
    <w:rsid w:val="00845B6E"/>
    <w:rsid w:val="008469B4"/>
    <w:rsid w:val="00846A4D"/>
    <w:rsid w:val="008509A7"/>
    <w:rsid w:val="008514D8"/>
    <w:rsid w:val="00860516"/>
    <w:rsid w:val="008625A0"/>
    <w:rsid w:val="00866CAA"/>
    <w:rsid w:val="00867622"/>
    <w:rsid w:val="00867904"/>
    <w:rsid w:val="00874216"/>
    <w:rsid w:val="00874A4C"/>
    <w:rsid w:val="008765E0"/>
    <w:rsid w:val="008774E0"/>
    <w:rsid w:val="008777F0"/>
    <w:rsid w:val="008778D5"/>
    <w:rsid w:val="00880EE3"/>
    <w:rsid w:val="00887A78"/>
    <w:rsid w:val="00890CD4"/>
    <w:rsid w:val="008947B1"/>
    <w:rsid w:val="00897870"/>
    <w:rsid w:val="008978C9"/>
    <w:rsid w:val="00897C59"/>
    <w:rsid w:val="008A37A7"/>
    <w:rsid w:val="008A3D85"/>
    <w:rsid w:val="008A4071"/>
    <w:rsid w:val="008A42F3"/>
    <w:rsid w:val="008A4B36"/>
    <w:rsid w:val="008A579C"/>
    <w:rsid w:val="008A5F07"/>
    <w:rsid w:val="008A6625"/>
    <w:rsid w:val="008B00D0"/>
    <w:rsid w:val="008B6D38"/>
    <w:rsid w:val="008C2F85"/>
    <w:rsid w:val="008C3A2A"/>
    <w:rsid w:val="008D043D"/>
    <w:rsid w:val="008D243F"/>
    <w:rsid w:val="008D44BD"/>
    <w:rsid w:val="008D4571"/>
    <w:rsid w:val="008D49B8"/>
    <w:rsid w:val="008D69CD"/>
    <w:rsid w:val="008D75D2"/>
    <w:rsid w:val="008E3C51"/>
    <w:rsid w:val="008E6F72"/>
    <w:rsid w:val="008E6FA2"/>
    <w:rsid w:val="008F2FB0"/>
    <w:rsid w:val="009001EF"/>
    <w:rsid w:val="00900F11"/>
    <w:rsid w:val="009018B5"/>
    <w:rsid w:val="009023F3"/>
    <w:rsid w:val="00903D7D"/>
    <w:rsid w:val="00905BC4"/>
    <w:rsid w:val="00911A85"/>
    <w:rsid w:val="00911C0B"/>
    <w:rsid w:val="0091219E"/>
    <w:rsid w:val="00913864"/>
    <w:rsid w:val="00914DF6"/>
    <w:rsid w:val="0091504D"/>
    <w:rsid w:val="00916638"/>
    <w:rsid w:val="009200A0"/>
    <w:rsid w:val="00920732"/>
    <w:rsid w:val="00924383"/>
    <w:rsid w:val="00924A00"/>
    <w:rsid w:val="009264B3"/>
    <w:rsid w:val="00926741"/>
    <w:rsid w:val="0092726D"/>
    <w:rsid w:val="00932E52"/>
    <w:rsid w:val="00933D33"/>
    <w:rsid w:val="00934F35"/>
    <w:rsid w:val="00935468"/>
    <w:rsid w:val="00935E9B"/>
    <w:rsid w:val="00937B0F"/>
    <w:rsid w:val="009409CD"/>
    <w:rsid w:val="00941553"/>
    <w:rsid w:val="009429C6"/>
    <w:rsid w:val="00943B70"/>
    <w:rsid w:val="0094679E"/>
    <w:rsid w:val="009510F3"/>
    <w:rsid w:val="0095123C"/>
    <w:rsid w:val="00953219"/>
    <w:rsid w:val="00953551"/>
    <w:rsid w:val="00954841"/>
    <w:rsid w:val="0095555D"/>
    <w:rsid w:val="009556FA"/>
    <w:rsid w:val="00957130"/>
    <w:rsid w:val="00957CEA"/>
    <w:rsid w:val="009719A3"/>
    <w:rsid w:val="00973DEF"/>
    <w:rsid w:val="009759AA"/>
    <w:rsid w:val="00976013"/>
    <w:rsid w:val="00981CB0"/>
    <w:rsid w:val="00982261"/>
    <w:rsid w:val="00983A87"/>
    <w:rsid w:val="00984CA8"/>
    <w:rsid w:val="009856F0"/>
    <w:rsid w:val="00985C49"/>
    <w:rsid w:val="009867AA"/>
    <w:rsid w:val="00993DDE"/>
    <w:rsid w:val="009951D6"/>
    <w:rsid w:val="009965C4"/>
    <w:rsid w:val="00997FD5"/>
    <w:rsid w:val="009A3C3E"/>
    <w:rsid w:val="009A7E80"/>
    <w:rsid w:val="009B1808"/>
    <w:rsid w:val="009B1A6E"/>
    <w:rsid w:val="009B2000"/>
    <w:rsid w:val="009B3FB4"/>
    <w:rsid w:val="009B42F7"/>
    <w:rsid w:val="009B7C0E"/>
    <w:rsid w:val="009C191D"/>
    <w:rsid w:val="009C291A"/>
    <w:rsid w:val="009C347C"/>
    <w:rsid w:val="009C3E32"/>
    <w:rsid w:val="009C6211"/>
    <w:rsid w:val="009C6E3A"/>
    <w:rsid w:val="009C72BE"/>
    <w:rsid w:val="009C7859"/>
    <w:rsid w:val="009D3A61"/>
    <w:rsid w:val="009D63D9"/>
    <w:rsid w:val="009E3024"/>
    <w:rsid w:val="009E43EC"/>
    <w:rsid w:val="009E5A12"/>
    <w:rsid w:val="009E5B20"/>
    <w:rsid w:val="009F0F15"/>
    <w:rsid w:val="009F14B9"/>
    <w:rsid w:val="009F17EC"/>
    <w:rsid w:val="009F2303"/>
    <w:rsid w:val="009F26C3"/>
    <w:rsid w:val="009F4055"/>
    <w:rsid w:val="00A0337E"/>
    <w:rsid w:val="00A04435"/>
    <w:rsid w:val="00A1161A"/>
    <w:rsid w:val="00A13257"/>
    <w:rsid w:val="00A20598"/>
    <w:rsid w:val="00A214D1"/>
    <w:rsid w:val="00A221A0"/>
    <w:rsid w:val="00A23073"/>
    <w:rsid w:val="00A23581"/>
    <w:rsid w:val="00A2700B"/>
    <w:rsid w:val="00A311CE"/>
    <w:rsid w:val="00A333AE"/>
    <w:rsid w:val="00A33C9E"/>
    <w:rsid w:val="00A35D65"/>
    <w:rsid w:val="00A40090"/>
    <w:rsid w:val="00A4189D"/>
    <w:rsid w:val="00A4271A"/>
    <w:rsid w:val="00A432AD"/>
    <w:rsid w:val="00A449FF"/>
    <w:rsid w:val="00A45590"/>
    <w:rsid w:val="00A54F5C"/>
    <w:rsid w:val="00A560A8"/>
    <w:rsid w:val="00A6049C"/>
    <w:rsid w:val="00A6101E"/>
    <w:rsid w:val="00A62574"/>
    <w:rsid w:val="00A65FEC"/>
    <w:rsid w:val="00A661CD"/>
    <w:rsid w:val="00A66CD9"/>
    <w:rsid w:val="00A744EB"/>
    <w:rsid w:val="00A750D6"/>
    <w:rsid w:val="00A75F6A"/>
    <w:rsid w:val="00A7697F"/>
    <w:rsid w:val="00A776BB"/>
    <w:rsid w:val="00A85BD5"/>
    <w:rsid w:val="00A85D01"/>
    <w:rsid w:val="00A862BF"/>
    <w:rsid w:val="00A90C39"/>
    <w:rsid w:val="00A91448"/>
    <w:rsid w:val="00A93CF6"/>
    <w:rsid w:val="00A94DBA"/>
    <w:rsid w:val="00A9642A"/>
    <w:rsid w:val="00A97021"/>
    <w:rsid w:val="00A97480"/>
    <w:rsid w:val="00A97524"/>
    <w:rsid w:val="00A979C6"/>
    <w:rsid w:val="00AA22A5"/>
    <w:rsid w:val="00AA4294"/>
    <w:rsid w:val="00AA4EF0"/>
    <w:rsid w:val="00AA5185"/>
    <w:rsid w:val="00AA6670"/>
    <w:rsid w:val="00AA7AC3"/>
    <w:rsid w:val="00AB08F9"/>
    <w:rsid w:val="00AB0E6F"/>
    <w:rsid w:val="00AB316C"/>
    <w:rsid w:val="00AB369D"/>
    <w:rsid w:val="00AB3A07"/>
    <w:rsid w:val="00AB7C36"/>
    <w:rsid w:val="00AC0A1D"/>
    <w:rsid w:val="00AC3889"/>
    <w:rsid w:val="00AC7993"/>
    <w:rsid w:val="00AD0B95"/>
    <w:rsid w:val="00AD2B4B"/>
    <w:rsid w:val="00AD3F1D"/>
    <w:rsid w:val="00AD6326"/>
    <w:rsid w:val="00AD773E"/>
    <w:rsid w:val="00AE2D06"/>
    <w:rsid w:val="00AE378E"/>
    <w:rsid w:val="00AE64E7"/>
    <w:rsid w:val="00AF5426"/>
    <w:rsid w:val="00AF6230"/>
    <w:rsid w:val="00AF7D1B"/>
    <w:rsid w:val="00B00A82"/>
    <w:rsid w:val="00B0117A"/>
    <w:rsid w:val="00B016B8"/>
    <w:rsid w:val="00B04B32"/>
    <w:rsid w:val="00B07996"/>
    <w:rsid w:val="00B11E26"/>
    <w:rsid w:val="00B12C60"/>
    <w:rsid w:val="00B141C3"/>
    <w:rsid w:val="00B1582A"/>
    <w:rsid w:val="00B16603"/>
    <w:rsid w:val="00B22088"/>
    <w:rsid w:val="00B22EEA"/>
    <w:rsid w:val="00B25DF5"/>
    <w:rsid w:val="00B3491E"/>
    <w:rsid w:val="00B36BAD"/>
    <w:rsid w:val="00B409FF"/>
    <w:rsid w:val="00B429AC"/>
    <w:rsid w:val="00B47CE8"/>
    <w:rsid w:val="00B54A05"/>
    <w:rsid w:val="00B563B4"/>
    <w:rsid w:val="00B56561"/>
    <w:rsid w:val="00B579FF"/>
    <w:rsid w:val="00B61A55"/>
    <w:rsid w:val="00B623C5"/>
    <w:rsid w:val="00B62C3B"/>
    <w:rsid w:val="00B65807"/>
    <w:rsid w:val="00B667C3"/>
    <w:rsid w:val="00B67B84"/>
    <w:rsid w:val="00B703AF"/>
    <w:rsid w:val="00B7542D"/>
    <w:rsid w:val="00B7675C"/>
    <w:rsid w:val="00B776DA"/>
    <w:rsid w:val="00B80252"/>
    <w:rsid w:val="00B81CF7"/>
    <w:rsid w:val="00B81E4F"/>
    <w:rsid w:val="00B852AF"/>
    <w:rsid w:val="00B85A55"/>
    <w:rsid w:val="00B871F6"/>
    <w:rsid w:val="00B9120E"/>
    <w:rsid w:val="00B926A8"/>
    <w:rsid w:val="00B9573F"/>
    <w:rsid w:val="00B96214"/>
    <w:rsid w:val="00B96795"/>
    <w:rsid w:val="00BA2116"/>
    <w:rsid w:val="00BA7614"/>
    <w:rsid w:val="00BB1F15"/>
    <w:rsid w:val="00BB33C0"/>
    <w:rsid w:val="00BC1BBE"/>
    <w:rsid w:val="00BC53B2"/>
    <w:rsid w:val="00BC7167"/>
    <w:rsid w:val="00BC7B3E"/>
    <w:rsid w:val="00BC7B4F"/>
    <w:rsid w:val="00BD0969"/>
    <w:rsid w:val="00BD11A4"/>
    <w:rsid w:val="00BD3042"/>
    <w:rsid w:val="00BD3D33"/>
    <w:rsid w:val="00BD7820"/>
    <w:rsid w:val="00BE1833"/>
    <w:rsid w:val="00BE198C"/>
    <w:rsid w:val="00BE3B07"/>
    <w:rsid w:val="00BE7443"/>
    <w:rsid w:val="00BE764A"/>
    <w:rsid w:val="00BF0A89"/>
    <w:rsid w:val="00BF25BE"/>
    <w:rsid w:val="00BF26CB"/>
    <w:rsid w:val="00BF3F2D"/>
    <w:rsid w:val="00C007AB"/>
    <w:rsid w:val="00C01053"/>
    <w:rsid w:val="00C04672"/>
    <w:rsid w:val="00C04E17"/>
    <w:rsid w:val="00C16842"/>
    <w:rsid w:val="00C175DF"/>
    <w:rsid w:val="00C17D09"/>
    <w:rsid w:val="00C24059"/>
    <w:rsid w:val="00C274BB"/>
    <w:rsid w:val="00C32B51"/>
    <w:rsid w:val="00C33631"/>
    <w:rsid w:val="00C34A65"/>
    <w:rsid w:val="00C34F3D"/>
    <w:rsid w:val="00C352D4"/>
    <w:rsid w:val="00C37068"/>
    <w:rsid w:val="00C4051D"/>
    <w:rsid w:val="00C405ED"/>
    <w:rsid w:val="00C41A10"/>
    <w:rsid w:val="00C4258D"/>
    <w:rsid w:val="00C44402"/>
    <w:rsid w:val="00C47AAB"/>
    <w:rsid w:val="00C47ADC"/>
    <w:rsid w:val="00C51D97"/>
    <w:rsid w:val="00C5301D"/>
    <w:rsid w:val="00C53142"/>
    <w:rsid w:val="00C54E9B"/>
    <w:rsid w:val="00C5553D"/>
    <w:rsid w:val="00C56746"/>
    <w:rsid w:val="00C60247"/>
    <w:rsid w:val="00C61055"/>
    <w:rsid w:val="00C66633"/>
    <w:rsid w:val="00C71867"/>
    <w:rsid w:val="00C72930"/>
    <w:rsid w:val="00C737E2"/>
    <w:rsid w:val="00C75EFA"/>
    <w:rsid w:val="00C7624A"/>
    <w:rsid w:val="00C76B31"/>
    <w:rsid w:val="00C81CA1"/>
    <w:rsid w:val="00C82A5E"/>
    <w:rsid w:val="00C852AC"/>
    <w:rsid w:val="00C85E81"/>
    <w:rsid w:val="00C864B0"/>
    <w:rsid w:val="00C92696"/>
    <w:rsid w:val="00C93BA6"/>
    <w:rsid w:val="00C93CC0"/>
    <w:rsid w:val="00C94437"/>
    <w:rsid w:val="00C95471"/>
    <w:rsid w:val="00C96572"/>
    <w:rsid w:val="00C96A9C"/>
    <w:rsid w:val="00C97D94"/>
    <w:rsid w:val="00CA2759"/>
    <w:rsid w:val="00CA4F19"/>
    <w:rsid w:val="00CA54C4"/>
    <w:rsid w:val="00CA5F52"/>
    <w:rsid w:val="00CA6466"/>
    <w:rsid w:val="00CB26D5"/>
    <w:rsid w:val="00CB2E65"/>
    <w:rsid w:val="00CB4CD0"/>
    <w:rsid w:val="00CC40E0"/>
    <w:rsid w:val="00CC4382"/>
    <w:rsid w:val="00CC4784"/>
    <w:rsid w:val="00CD0695"/>
    <w:rsid w:val="00CD29BD"/>
    <w:rsid w:val="00CD3364"/>
    <w:rsid w:val="00CD5B36"/>
    <w:rsid w:val="00CE0A9D"/>
    <w:rsid w:val="00CE0EC0"/>
    <w:rsid w:val="00CE15BA"/>
    <w:rsid w:val="00CF2CEF"/>
    <w:rsid w:val="00CF3A71"/>
    <w:rsid w:val="00CF3E79"/>
    <w:rsid w:val="00CF3EFC"/>
    <w:rsid w:val="00CF42C9"/>
    <w:rsid w:val="00CF78F3"/>
    <w:rsid w:val="00D0093B"/>
    <w:rsid w:val="00D06DB2"/>
    <w:rsid w:val="00D142D1"/>
    <w:rsid w:val="00D14EC7"/>
    <w:rsid w:val="00D17261"/>
    <w:rsid w:val="00D20807"/>
    <w:rsid w:val="00D22882"/>
    <w:rsid w:val="00D25F33"/>
    <w:rsid w:val="00D302B2"/>
    <w:rsid w:val="00D3224E"/>
    <w:rsid w:val="00D32734"/>
    <w:rsid w:val="00D34D9E"/>
    <w:rsid w:val="00D372A4"/>
    <w:rsid w:val="00D40375"/>
    <w:rsid w:val="00D4402A"/>
    <w:rsid w:val="00D468C7"/>
    <w:rsid w:val="00D47C77"/>
    <w:rsid w:val="00D5000A"/>
    <w:rsid w:val="00D500C2"/>
    <w:rsid w:val="00D51AD9"/>
    <w:rsid w:val="00D52C26"/>
    <w:rsid w:val="00D57C9D"/>
    <w:rsid w:val="00D60115"/>
    <w:rsid w:val="00D62B6E"/>
    <w:rsid w:val="00D63826"/>
    <w:rsid w:val="00D64AAC"/>
    <w:rsid w:val="00D670AF"/>
    <w:rsid w:val="00D67BE9"/>
    <w:rsid w:val="00D73A1C"/>
    <w:rsid w:val="00D7556A"/>
    <w:rsid w:val="00D7677D"/>
    <w:rsid w:val="00D76E14"/>
    <w:rsid w:val="00D77DB7"/>
    <w:rsid w:val="00D81AC0"/>
    <w:rsid w:val="00D8749A"/>
    <w:rsid w:val="00D87C96"/>
    <w:rsid w:val="00D94C09"/>
    <w:rsid w:val="00D96009"/>
    <w:rsid w:val="00DA4B5B"/>
    <w:rsid w:val="00DA721D"/>
    <w:rsid w:val="00DB0E3F"/>
    <w:rsid w:val="00DB25CF"/>
    <w:rsid w:val="00DB3440"/>
    <w:rsid w:val="00DB6400"/>
    <w:rsid w:val="00DC0449"/>
    <w:rsid w:val="00DC080B"/>
    <w:rsid w:val="00DC2307"/>
    <w:rsid w:val="00DC55EA"/>
    <w:rsid w:val="00DD127E"/>
    <w:rsid w:val="00DD15A9"/>
    <w:rsid w:val="00DD17C6"/>
    <w:rsid w:val="00DD6D9D"/>
    <w:rsid w:val="00DE0459"/>
    <w:rsid w:val="00DE21E3"/>
    <w:rsid w:val="00DE2B8A"/>
    <w:rsid w:val="00DE4CE9"/>
    <w:rsid w:val="00DE4D30"/>
    <w:rsid w:val="00DE6682"/>
    <w:rsid w:val="00DF7C85"/>
    <w:rsid w:val="00E048E3"/>
    <w:rsid w:val="00E10445"/>
    <w:rsid w:val="00E10D24"/>
    <w:rsid w:val="00E12906"/>
    <w:rsid w:val="00E1328B"/>
    <w:rsid w:val="00E1397E"/>
    <w:rsid w:val="00E15254"/>
    <w:rsid w:val="00E174D2"/>
    <w:rsid w:val="00E21A83"/>
    <w:rsid w:val="00E224DC"/>
    <w:rsid w:val="00E34558"/>
    <w:rsid w:val="00E40029"/>
    <w:rsid w:val="00E404B9"/>
    <w:rsid w:val="00E412B6"/>
    <w:rsid w:val="00E44201"/>
    <w:rsid w:val="00E5104C"/>
    <w:rsid w:val="00E514E0"/>
    <w:rsid w:val="00E53B3D"/>
    <w:rsid w:val="00E607EF"/>
    <w:rsid w:val="00E60A28"/>
    <w:rsid w:val="00E62ADF"/>
    <w:rsid w:val="00E62E58"/>
    <w:rsid w:val="00E63729"/>
    <w:rsid w:val="00E772E0"/>
    <w:rsid w:val="00E77A01"/>
    <w:rsid w:val="00E900BE"/>
    <w:rsid w:val="00E92F4E"/>
    <w:rsid w:val="00E9455D"/>
    <w:rsid w:val="00E9490B"/>
    <w:rsid w:val="00E963E5"/>
    <w:rsid w:val="00EA0846"/>
    <w:rsid w:val="00EA40B6"/>
    <w:rsid w:val="00EA5EA0"/>
    <w:rsid w:val="00EA7253"/>
    <w:rsid w:val="00EB18FE"/>
    <w:rsid w:val="00EB1C25"/>
    <w:rsid w:val="00EB43C6"/>
    <w:rsid w:val="00EB507F"/>
    <w:rsid w:val="00EB6854"/>
    <w:rsid w:val="00EB6F25"/>
    <w:rsid w:val="00EB7451"/>
    <w:rsid w:val="00EB7F8A"/>
    <w:rsid w:val="00EC2AE5"/>
    <w:rsid w:val="00EC36F7"/>
    <w:rsid w:val="00EC4B26"/>
    <w:rsid w:val="00EC4E72"/>
    <w:rsid w:val="00EC5988"/>
    <w:rsid w:val="00EC5AE1"/>
    <w:rsid w:val="00ED1180"/>
    <w:rsid w:val="00ED2A6B"/>
    <w:rsid w:val="00ED2CD9"/>
    <w:rsid w:val="00ED2FD4"/>
    <w:rsid w:val="00ED3F6B"/>
    <w:rsid w:val="00ED603B"/>
    <w:rsid w:val="00EE4902"/>
    <w:rsid w:val="00EE4B5B"/>
    <w:rsid w:val="00EF17DE"/>
    <w:rsid w:val="00EF181E"/>
    <w:rsid w:val="00EF3D41"/>
    <w:rsid w:val="00EF4A13"/>
    <w:rsid w:val="00EF5953"/>
    <w:rsid w:val="00F025D2"/>
    <w:rsid w:val="00F06FA1"/>
    <w:rsid w:val="00F07BE6"/>
    <w:rsid w:val="00F12BCF"/>
    <w:rsid w:val="00F13091"/>
    <w:rsid w:val="00F15126"/>
    <w:rsid w:val="00F20F40"/>
    <w:rsid w:val="00F24F55"/>
    <w:rsid w:val="00F26CC5"/>
    <w:rsid w:val="00F34EE1"/>
    <w:rsid w:val="00F40EA5"/>
    <w:rsid w:val="00F42EF6"/>
    <w:rsid w:val="00F43BBB"/>
    <w:rsid w:val="00F463F4"/>
    <w:rsid w:val="00F51278"/>
    <w:rsid w:val="00F5693D"/>
    <w:rsid w:val="00F56B9D"/>
    <w:rsid w:val="00F573BF"/>
    <w:rsid w:val="00F609DB"/>
    <w:rsid w:val="00F62560"/>
    <w:rsid w:val="00F71D05"/>
    <w:rsid w:val="00F7392B"/>
    <w:rsid w:val="00F74725"/>
    <w:rsid w:val="00F76681"/>
    <w:rsid w:val="00F77FC0"/>
    <w:rsid w:val="00F82220"/>
    <w:rsid w:val="00F8240A"/>
    <w:rsid w:val="00F82D79"/>
    <w:rsid w:val="00F866D9"/>
    <w:rsid w:val="00F86B4E"/>
    <w:rsid w:val="00F879DD"/>
    <w:rsid w:val="00F90ED1"/>
    <w:rsid w:val="00F948AD"/>
    <w:rsid w:val="00F9507B"/>
    <w:rsid w:val="00FA03CF"/>
    <w:rsid w:val="00FA1F62"/>
    <w:rsid w:val="00FA208C"/>
    <w:rsid w:val="00FA2309"/>
    <w:rsid w:val="00FA2A0A"/>
    <w:rsid w:val="00FA3030"/>
    <w:rsid w:val="00FA38A4"/>
    <w:rsid w:val="00FA683A"/>
    <w:rsid w:val="00FA77A9"/>
    <w:rsid w:val="00FA7FEA"/>
    <w:rsid w:val="00FB07A4"/>
    <w:rsid w:val="00FB163F"/>
    <w:rsid w:val="00FB1DBF"/>
    <w:rsid w:val="00FB1FD5"/>
    <w:rsid w:val="00FB4B6D"/>
    <w:rsid w:val="00FB4F73"/>
    <w:rsid w:val="00FB5557"/>
    <w:rsid w:val="00FB7436"/>
    <w:rsid w:val="00FB7808"/>
    <w:rsid w:val="00FB7DD3"/>
    <w:rsid w:val="00FD46AF"/>
    <w:rsid w:val="00FD6300"/>
    <w:rsid w:val="00FE2D84"/>
    <w:rsid w:val="00FE3C59"/>
    <w:rsid w:val="00FE52E4"/>
    <w:rsid w:val="00FF1254"/>
    <w:rsid w:val="00FF155F"/>
    <w:rsid w:val="00FF2701"/>
    <w:rsid w:val="00FF5A26"/>
    <w:rsid w:val="00FF6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07CDB64"/>
  <w14:defaultImageDpi w14:val="300"/>
  <w15:docId w15:val="{6204A058-1B8B-4083-9AB6-F6BADC49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12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42F8"/>
    <w:rPr>
      <w:rFonts w:ascii="Lucida Grande" w:hAnsi="Lucida Grande" w:cs="Lucida Grande"/>
      <w:sz w:val="18"/>
      <w:szCs w:val="18"/>
    </w:rPr>
  </w:style>
  <w:style w:type="character" w:customStyle="1" w:styleId="a4">
    <w:name w:val="吹き出し (文字)"/>
    <w:basedOn w:val="a0"/>
    <w:link w:val="a3"/>
    <w:uiPriority w:val="99"/>
    <w:semiHidden/>
    <w:rsid w:val="001842F8"/>
    <w:rPr>
      <w:rFonts w:ascii="Lucida Grande" w:hAnsi="Lucida Grande" w:cs="Lucida Grande"/>
      <w:sz w:val="18"/>
      <w:szCs w:val="18"/>
    </w:rPr>
  </w:style>
  <w:style w:type="character" w:styleId="a5">
    <w:name w:val="annotation reference"/>
    <w:basedOn w:val="a0"/>
    <w:uiPriority w:val="99"/>
    <w:semiHidden/>
    <w:unhideWhenUsed/>
    <w:rsid w:val="009856F0"/>
    <w:rPr>
      <w:sz w:val="18"/>
      <w:szCs w:val="18"/>
    </w:rPr>
  </w:style>
  <w:style w:type="paragraph" w:styleId="a6">
    <w:name w:val="annotation text"/>
    <w:basedOn w:val="a"/>
    <w:link w:val="a7"/>
    <w:uiPriority w:val="99"/>
    <w:unhideWhenUsed/>
    <w:rsid w:val="009856F0"/>
  </w:style>
  <w:style w:type="character" w:customStyle="1" w:styleId="a7">
    <w:name w:val="コメント文字列 (文字)"/>
    <w:basedOn w:val="a0"/>
    <w:link w:val="a6"/>
    <w:uiPriority w:val="99"/>
    <w:rsid w:val="009856F0"/>
  </w:style>
  <w:style w:type="paragraph" w:styleId="a8">
    <w:name w:val="annotation subject"/>
    <w:basedOn w:val="a6"/>
    <w:next w:val="a6"/>
    <w:link w:val="a9"/>
    <w:uiPriority w:val="99"/>
    <w:semiHidden/>
    <w:unhideWhenUsed/>
    <w:rsid w:val="009856F0"/>
    <w:rPr>
      <w:b/>
      <w:bCs/>
      <w:sz w:val="20"/>
      <w:szCs w:val="20"/>
    </w:rPr>
  </w:style>
  <w:style w:type="character" w:customStyle="1" w:styleId="a9">
    <w:name w:val="コメント内容 (文字)"/>
    <w:basedOn w:val="a7"/>
    <w:link w:val="a8"/>
    <w:uiPriority w:val="99"/>
    <w:semiHidden/>
    <w:rsid w:val="009856F0"/>
    <w:rPr>
      <w:b/>
      <w:bCs/>
      <w:sz w:val="20"/>
      <w:szCs w:val="20"/>
    </w:rPr>
  </w:style>
  <w:style w:type="character" w:styleId="aa">
    <w:name w:val="Hyperlink"/>
    <w:basedOn w:val="a0"/>
    <w:uiPriority w:val="99"/>
    <w:unhideWhenUsed/>
    <w:rsid w:val="00FD6300"/>
    <w:rPr>
      <w:color w:val="0000FF" w:themeColor="hyperlink"/>
      <w:u w:val="single"/>
    </w:rPr>
  </w:style>
  <w:style w:type="paragraph" w:styleId="ab">
    <w:name w:val="header"/>
    <w:basedOn w:val="a"/>
    <w:link w:val="ac"/>
    <w:uiPriority w:val="99"/>
    <w:unhideWhenUsed/>
    <w:rsid w:val="00C72930"/>
    <w:pPr>
      <w:tabs>
        <w:tab w:val="center" w:pos="4320"/>
        <w:tab w:val="right" w:pos="8640"/>
      </w:tabs>
    </w:pPr>
  </w:style>
  <w:style w:type="character" w:customStyle="1" w:styleId="ac">
    <w:name w:val="ヘッダー (文字)"/>
    <w:basedOn w:val="a0"/>
    <w:link w:val="ab"/>
    <w:uiPriority w:val="99"/>
    <w:rsid w:val="00C72930"/>
  </w:style>
  <w:style w:type="paragraph" w:styleId="ad">
    <w:name w:val="footer"/>
    <w:basedOn w:val="a"/>
    <w:link w:val="ae"/>
    <w:uiPriority w:val="99"/>
    <w:unhideWhenUsed/>
    <w:rsid w:val="00C72930"/>
    <w:pPr>
      <w:tabs>
        <w:tab w:val="center" w:pos="4320"/>
        <w:tab w:val="right" w:pos="8640"/>
      </w:tabs>
    </w:pPr>
  </w:style>
  <w:style w:type="character" w:customStyle="1" w:styleId="ae">
    <w:name w:val="フッター (文字)"/>
    <w:basedOn w:val="a0"/>
    <w:link w:val="ad"/>
    <w:uiPriority w:val="99"/>
    <w:rsid w:val="00C72930"/>
  </w:style>
  <w:style w:type="character" w:styleId="af">
    <w:name w:val="page number"/>
    <w:basedOn w:val="a0"/>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 w:type="paragraph" w:customStyle="1" w:styleId="Default">
    <w:name w:val="Default"/>
    <w:rsid w:val="00897870"/>
    <w:pPr>
      <w:widowControl w:val="0"/>
      <w:autoSpaceDE w:val="0"/>
      <w:autoSpaceDN w:val="0"/>
      <w:adjustRightInd w:val="0"/>
    </w:pPr>
    <w:rPr>
      <w:rFonts w:ascii="メイリオ" w:eastAsia="メイリオ" w:hAnsi="Cambria" w:cs="メイリオ"/>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127625">
      <w:bodyDiv w:val="1"/>
      <w:marLeft w:val="0"/>
      <w:marRight w:val="0"/>
      <w:marTop w:val="0"/>
      <w:marBottom w:val="0"/>
      <w:divBdr>
        <w:top w:val="none" w:sz="0" w:space="0" w:color="auto"/>
        <w:left w:val="none" w:sz="0" w:space="0" w:color="auto"/>
        <w:bottom w:val="none" w:sz="0" w:space="0" w:color="auto"/>
        <w:right w:val="none" w:sz="0" w:space="0" w:color="auto"/>
      </w:divBdr>
    </w:div>
    <w:div w:id="1797478964">
      <w:bodyDiv w:val="1"/>
      <w:marLeft w:val="0"/>
      <w:marRight w:val="0"/>
      <w:marTop w:val="0"/>
      <w:marBottom w:val="0"/>
      <w:divBdr>
        <w:top w:val="none" w:sz="0" w:space="0" w:color="auto"/>
        <w:left w:val="none" w:sz="0" w:space="0" w:color="auto"/>
        <w:bottom w:val="none" w:sz="0" w:space="0" w:color="auto"/>
        <w:right w:val="none" w:sz="0" w:space="0" w:color="auto"/>
      </w:divBdr>
      <w:divsChild>
        <w:div w:id="642855016">
          <w:marLeft w:val="0"/>
          <w:marRight w:val="0"/>
          <w:marTop w:val="0"/>
          <w:marBottom w:val="0"/>
          <w:divBdr>
            <w:top w:val="none" w:sz="0" w:space="0" w:color="auto"/>
            <w:left w:val="none" w:sz="0" w:space="0" w:color="auto"/>
            <w:bottom w:val="none" w:sz="0" w:space="0" w:color="auto"/>
            <w:right w:val="none" w:sz="0" w:space="0" w:color="auto"/>
          </w:divBdr>
          <w:divsChild>
            <w:div w:id="1351027427">
              <w:marLeft w:val="0"/>
              <w:marRight w:val="0"/>
              <w:marTop w:val="0"/>
              <w:marBottom w:val="0"/>
              <w:divBdr>
                <w:top w:val="none" w:sz="0" w:space="0" w:color="auto"/>
                <w:left w:val="none" w:sz="0" w:space="0" w:color="auto"/>
                <w:bottom w:val="none" w:sz="0" w:space="0" w:color="auto"/>
                <w:right w:val="none" w:sz="0" w:space="0" w:color="auto"/>
              </w:divBdr>
              <w:divsChild>
                <w:div w:id="1705984451">
                  <w:marLeft w:val="0"/>
                  <w:marRight w:val="0"/>
                  <w:marTop w:val="0"/>
                  <w:marBottom w:val="0"/>
                  <w:divBdr>
                    <w:top w:val="none" w:sz="0" w:space="0" w:color="auto"/>
                    <w:left w:val="none" w:sz="0" w:space="0" w:color="auto"/>
                    <w:bottom w:val="none" w:sz="0" w:space="0" w:color="auto"/>
                    <w:right w:val="none" w:sz="0" w:space="0" w:color="auto"/>
                  </w:divBdr>
                </w:div>
                <w:div w:id="169413024">
                  <w:marLeft w:val="0"/>
                  <w:marRight w:val="0"/>
                  <w:marTop w:val="0"/>
                  <w:marBottom w:val="0"/>
                  <w:divBdr>
                    <w:top w:val="none" w:sz="0" w:space="0" w:color="auto"/>
                    <w:left w:val="none" w:sz="0" w:space="0" w:color="auto"/>
                    <w:bottom w:val="none" w:sz="0" w:space="0" w:color="auto"/>
                    <w:right w:val="none" w:sz="0" w:space="0" w:color="auto"/>
                  </w:divBdr>
                  <w:divsChild>
                    <w:div w:id="737438782">
                      <w:marLeft w:val="0"/>
                      <w:marRight w:val="0"/>
                      <w:marTop w:val="0"/>
                      <w:marBottom w:val="0"/>
                      <w:divBdr>
                        <w:top w:val="none" w:sz="0" w:space="0" w:color="auto"/>
                        <w:left w:val="none" w:sz="0" w:space="0" w:color="auto"/>
                        <w:bottom w:val="none" w:sz="0" w:space="0" w:color="auto"/>
                        <w:right w:val="none" w:sz="0" w:space="0" w:color="auto"/>
                      </w:divBdr>
                      <w:divsChild>
                        <w:div w:id="1966085202">
                          <w:marLeft w:val="0"/>
                          <w:marRight w:val="0"/>
                          <w:marTop w:val="0"/>
                          <w:marBottom w:val="0"/>
                          <w:divBdr>
                            <w:top w:val="none" w:sz="0" w:space="0" w:color="auto"/>
                            <w:left w:val="none" w:sz="0" w:space="0" w:color="auto"/>
                            <w:bottom w:val="none" w:sz="0" w:space="0" w:color="auto"/>
                            <w:right w:val="none" w:sz="0" w:space="0" w:color="auto"/>
                          </w:divBdr>
                        </w:div>
                      </w:divsChild>
                    </w:div>
                    <w:div w:id="12058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5346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651AD-2081-44B4-BAD8-66167734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1111</Words>
  <Characters>6336</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Rogers</dc:creator>
  <cp:keywords/>
  <dc:description/>
  <cp:lastModifiedBy>Keisuke Okahara</cp:lastModifiedBy>
  <cp:revision>3</cp:revision>
  <cp:lastPrinted>2016-07-13T10:03:00Z</cp:lastPrinted>
  <dcterms:created xsi:type="dcterms:W3CDTF">2018-03-21T18:58:00Z</dcterms:created>
  <dcterms:modified xsi:type="dcterms:W3CDTF">2018-03-21T19:04:00Z</dcterms:modified>
  <cp:category/>
</cp:coreProperties>
</file>