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744CFB" w:rsidRDefault="00E60A28" w:rsidP="00E60A28">
      <w:pPr>
        <w:jc w:val="center"/>
        <w:rPr>
          <w:rFonts w:ascii="Avenir Book" w:hAnsi="Avenir Book" w:cs="Gill Sans"/>
          <w:b/>
          <w:lang w:val="fr-FR"/>
        </w:rPr>
      </w:pPr>
    </w:p>
    <w:p w14:paraId="2207A52F" w14:textId="43F6E5AA" w:rsidR="00B703AF" w:rsidRPr="00973949" w:rsidRDefault="00973949" w:rsidP="00E60A28">
      <w:pPr>
        <w:jc w:val="center"/>
        <w:rPr>
          <w:rFonts w:ascii="Avenir Book" w:hAnsi="Avenir Book" w:cs="Gill Sans"/>
          <w:b/>
          <w:lang w:val="en-GB"/>
        </w:rPr>
      </w:pPr>
      <w:r>
        <w:rPr>
          <w:rFonts w:ascii="Avenir Book" w:hAnsi="Avenir Book" w:cs="Gill Sans"/>
          <w:b/>
          <w:lang w:val="en-GB"/>
        </w:rPr>
        <w:t>LOGICAL ONE</w:t>
      </w:r>
      <w:r w:rsidR="003D71A2">
        <w:rPr>
          <w:rFonts w:ascii="Avenir Book" w:hAnsi="Avenir Book" w:cs="Gill Sans"/>
          <w:b/>
          <w:lang w:val="en-GB"/>
        </w:rPr>
        <w:t xml:space="preserve"> EMPIRE’S SECRET – SONG DYNASTY</w:t>
      </w:r>
    </w:p>
    <w:p w14:paraId="66ACE9FE" w14:textId="77777777" w:rsidR="00EF17DE" w:rsidRPr="00973949" w:rsidRDefault="00EF17DE" w:rsidP="00062771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2ACE9DC8" w14:textId="27BAE433" w:rsidR="00EF17DE" w:rsidRPr="00091BF9" w:rsidRDefault="009E089C" w:rsidP="00062771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 w:rsidRPr="00091BF9">
        <w:rPr>
          <w:rFonts w:ascii="Avenir Book" w:hAnsi="Avenir Book" w:cs="Gill Sans"/>
          <w:b/>
          <w:sz w:val="22"/>
          <w:szCs w:val="22"/>
          <w:lang w:val="en-GB"/>
        </w:rPr>
        <w:t xml:space="preserve">A remarkable </w:t>
      </w:r>
      <w:r w:rsidR="00091BF9" w:rsidRPr="00091BF9">
        <w:rPr>
          <w:rFonts w:ascii="Avenir Book" w:hAnsi="Avenir Book" w:cs="Gill Sans"/>
          <w:b/>
          <w:sz w:val="22"/>
          <w:szCs w:val="22"/>
          <w:lang w:val="en-GB"/>
        </w:rPr>
        <w:t>unique piece</w:t>
      </w:r>
      <w:r w:rsidRPr="00091BF9">
        <w:rPr>
          <w:rFonts w:ascii="Avenir Book" w:hAnsi="Avenir Book" w:cs="Gill Sans"/>
          <w:b/>
          <w:sz w:val="22"/>
          <w:szCs w:val="22"/>
          <w:lang w:val="en-GB"/>
        </w:rPr>
        <w:t xml:space="preserve"> paying homage to Chin</w:t>
      </w:r>
      <w:r w:rsidR="00356345">
        <w:rPr>
          <w:rFonts w:ascii="Avenir Book" w:hAnsi="Avenir Book" w:cs="Gill Sans"/>
          <w:b/>
          <w:sz w:val="22"/>
          <w:szCs w:val="22"/>
          <w:lang w:val="en-GB"/>
        </w:rPr>
        <w:t>a’s</w:t>
      </w:r>
      <w:r w:rsidRPr="00091BF9">
        <w:rPr>
          <w:rFonts w:ascii="Avenir Book" w:hAnsi="Avenir Book" w:cs="Gill Sans"/>
          <w:b/>
          <w:sz w:val="22"/>
          <w:szCs w:val="22"/>
          <w:lang w:val="en-GB"/>
        </w:rPr>
        <w:t xml:space="preserve"> golden age</w:t>
      </w:r>
    </w:p>
    <w:p w14:paraId="1299A153" w14:textId="77777777" w:rsidR="00EF17DE" w:rsidRPr="00973949" w:rsidRDefault="00EF17DE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2C2185D2" w14:textId="60F9B0F0" w:rsidR="006D6D99" w:rsidRPr="006D6D99" w:rsidRDefault="006D6D99" w:rsidP="006D6D99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Logical One Empire’s Secret – Song Dynasty </w:t>
      </w:r>
      <w:r w:rsidRPr="00973949">
        <w:rPr>
          <w:rFonts w:ascii="Avenir Book" w:hAnsi="Avenir Book" w:cs="Arial"/>
          <w:sz w:val="20"/>
          <w:szCs w:val="20"/>
          <w:lang w:val="en-GB"/>
        </w:rPr>
        <w:t xml:space="preserve">is </w:t>
      </w:r>
      <w:r w:rsidR="00FC5A59">
        <w:rPr>
          <w:rFonts w:ascii="Avenir Book" w:hAnsi="Avenir Book" w:cs="Arial"/>
          <w:sz w:val="20"/>
          <w:szCs w:val="20"/>
          <w:lang w:val="en-GB"/>
        </w:rPr>
        <w:t>a</w:t>
      </w:r>
      <w:r>
        <w:rPr>
          <w:rFonts w:ascii="Avenir Book" w:hAnsi="Avenir Book" w:cs="Arial"/>
          <w:sz w:val="20"/>
          <w:szCs w:val="20"/>
          <w:lang w:val="en-GB"/>
        </w:rPr>
        <w:t xml:space="preserve"> stunning</w:t>
      </w:r>
      <w:r w:rsidR="00FC5A59">
        <w:rPr>
          <w:rFonts w:ascii="Avenir Book" w:hAnsi="Avenir Book" w:cs="Arial"/>
          <w:sz w:val="20"/>
          <w:szCs w:val="20"/>
          <w:lang w:val="en-GB"/>
        </w:rPr>
        <w:t>,</w:t>
      </w:r>
      <w:r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9E089C">
        <w:rPr>
          <w:rFonts w:ascii="Avenir Book" w:hAnsi="Avenir Book" w:cs="Arial"/>
          <w:sz w:val="20"/>
          <w:szCs w:val="20"/>
          <w:lang w:val="en-GB"/>
        </w:rPr>
        <w:t xml:space="preserve">specially-commissioned </w:t>
      </w:r>
      <w:r w:rsidR="00FC5A59">
        <w:rPr>
          <w:rFonts w:ascii="Avenir Book" w:hAnsi="Avenir Book" w:cs="Arial"/>
          <w:sz w:val="20"/>
          <w:szCs w:val="20"/>
          <w:lang w:val="en-GB"/>
        </w:rPr>
        <w:t>unique piece</w:t>
      </w:r>
      <w:r>
        <w:rPr>
          <w:rFonts w:ascii="Avenir Book" w:hAnsi="Avenir Book" w:cs="Arial"/>
          <w:sz w:val="20"/>
          <w:szCs w:val="20"/>
          <w:lang w:val="en-GB"/>
        </w:rPr>
        <w:t>.</w:t>
      </w:r>
    </w:p>
    <w:p w14:paraId="7A078F25" w14:textId="77777777" w:rsidR="006D6D99" w:rsidRDefault="006D6D99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14722C8" w14:textId="4C8C5B5B" w:rsidR="00861446" w:rsidRDefault="006D6D99" w:rsidP="00E84236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‘Song Dynasty’ features an 18k red gold case with red gold cover. The top half of the</w:t>
      </w:r>
      <w:r w:rsidR="00DA4AC7">
        <w:rPr>
          <w:rFonts w:ascii="Avenir Book" w:hAnsi="Avenir Book" w:cs="Arial"/>
          <w:sz w:val="20"/>
          <w:szCs w:val="20"/>
          <w:lang w:val="en-GB"/>
        </w:rPr>
        <w:t xml:space="preserve"> cover </w:t>
      </w:r>
      <w:r w:rsidR="006E5224">
        <w:rPr>
          <w:rFonts w:ascii="Avenir Book" w:hAnsi="Avenir Book" w:cs="Arial"/>
          <w:sz w:val="20"/>
          <w:szCs w:val="20"/>
          <w:lang w:val="en-GB"/>
        </w:rPr>
        <w:t xml:space="preserve">front </w:t>
      </w:r>
      <w:r w:rsidR="00DA4AC7">
        <w:rPr>
          <w:rFonts w:ascii="Avenir Book" w:hAnsi="Avenir Book" w:cs="Arial"/>
          <w:sz w:val="20"/>
          <w:szCs w:val="20"/>
          <w:lang w:val="en-GB"/>
        </w:rPr>
        <w:t xml:space="preserve">features a </w:t>
      </w:r>
      <w:r>
        <w:rPr>
          <w:rFonts w:ascii="Avenir Book" w:hAnsi="Avenir Book" w:cs="Arial"/>
          <w:sz w:val="20"/>
          <w:szCs w:val="20"/>
          <w:lang w:val="en-GB"/>
        </w:rPr>
        <w:t xml:space="preserve">micro-painted engraving of a scene adapted from </w:t>
      </w:r>
      <w:r w:rsidR="00DA4AC7">
        <w:rPr>
          <w:rFonts w:ascii="Avenir Book" w:hAnsi="Avenir Book" w:cs="Arial"/>
          <w:sz w:val="20"/>
          <w:szCs w:val="20"/>
          <w:lang w:val="en-GB"/>
        </w:rPr>
        <w:t>“</w:t>
      </w:r>
      <w:r w:rsidR="00DA4AC7" w:rsidRPr="00DA4AC7">
        <w:rPr>
          <w:rFonts w:ascii="Avenir Book" w:hAnsi="Avenir Book" w:cs="Arial"/>
          <w:sz w:val="20"/>
          <w:szCs w:val="20"/>
          <w:lang w:val="en-GB"/>
        </w:rPr>
        <w:t>Along the River During the Qingming Festival</w:t>
      </w:r>
      <w:r w:rsidR="009E089C">
        <w:rPr>
          <w:rFonts w:ascii="Avenir Book" w:hAnsi="Avenir Book" w:cs="Arial"/>
          <w:sz w:val="20"/>
          <w:szCs w:val="20"/>
          <w:lang w:val="en-GB"/>
        </w:rPr>
        <w:t>”, the</w:t>
      </w:r>
      <w:r w:rsidR="00DA4AC7">
        <w:rPr>
          <w:rFonts w:ascii="Avenir Book" w:hAnsi="Avenir Book" w:cs="Arial"/>
          <w:sz w:val="20"/>
          <w:szCs w:val="20"/>
          <w:lang w:val="en-GB"/>
        </w:rPr>
        <w:t xml:space="preserve"> celebrated painting </w:t>
      </w:r>
      <w:r w:rsidR="00E84236">
        <w:rPr>
          <w:rFonts w:ascii="Avenir Book" w:hAnsi="Avenir Book" w:cs="Arial"/>
          <w:sz w:val="20"/>
          <w:szCs w:val="20"/>
          <w:lang w:val="en-GB"/>
        </w:rPr>
        <w:t>depicting 12th</w:t>
      </w:r>
      <w:r w:rsidR="0083253E">
        <w:rPr>
          <w:rFonts w:ascii="Avenir Book" w:hAnsi="Avenir Book" w:cs="Arial"/>
          <w:sz w:val="20"/>
          <w:szCs w:val="20"/>
          <w:lang w:val="en-GB"/>
        </w:rPr>
        <w:t xml:space="preserve"> century daily life in China</w:t>
      </w:r>
      <w:r w:rsidR="00E84236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DA4AC7">
        <w:rPr>
          <w:rFonts w:ascii="Avenir Book" w:hAnsi="Avenir Book" w:cs="Arial"/>
          <w:sz w:val="20"/>
          <w:szCs w:val="20"/>
          <w:lang w:val="en-GB"/>
        </w:rPr>
        <w:t xml:space="preserve">by artist </w:t>
      </w:r>
      <w:r w:rsidR="00DA4AC7" w:rsidRPr="00DA4AC7">
        <w:rPr>
          <w:rFonts w:ascii="Avenir Book" w:hAnsi="Avenir Book" w:cs="Arial"/>
          <w:sz w:val="20"/>
          <w:szCs w:val="20"/>
          <w:lang w:val="en-GB"/>
        </w:rPr>
        <w:t>Zhang Zeduan</w:t>
      </w:r>
      <w:r w:rsidR="00DA4AC7">
        <w:rPr>
          <w:rFonts w:ascii="Avenir Book" w:hAnsi="Avenir Book" w:cs="Arial"/>
          <w:sz w:val="20"/>
          <w:szCs w:val="20"/>
          <w:lang w:val="en-GB"/>
        </w:rPr>
        <w:t xml:space="preserve"> (</w:t>
      </w:r>
      <w:r w:rsidR="00DA4AC7" w:rsidRPr="00DA4AC7">
        <w:rPr>
          <w:rFonts w:ascii="Avenir Book" w:hAnsi="Avenir Book" w:cs="Arial"/>
          <w:sz w:val="20"/>
          <w:szCs w:val="20"/>
          <w:lang w:val="en-GB"/>
        </w:rPr>
        <w:t>1085–1145</w:t>
      </w:r>
      <w:r w:rsidR="00164615">
        <w:rPr>
          <w:rFonts w:ascii="Avenir Book" w:hAnsi="Avenir Book" w:cs="Arial"/>
          <w:sz w:val="20"/>
          <w:szCs w:val="20"/>
          <w:lang w:val="en-GB"/>
        </w:rPr>
        <w:t>)</w:t>
      </w:r>
      <w:r w:rsidR="0083253E">
        <w:rPr>
          <w:rFonts w:ascii="Avenir Book" w:hAnsi="Avenir Book" w:cs="Arial"/>
          <w:sz w:val="20"/>
          <w:szCs w:val="20"/>
          <w:lang w:val="en-GB"/>
        </w:rPr>
        <w:t>.</w:t>
      </w:r>
    </w:p>
    <w:p w14:paraId="09F2DD1C" w14:textId="77777777" w:rsidR="00861446" w:rsidRDefault="00861446" w:rsidP="00E8423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3526027" w14:textId="2256D25C" w:rsidR="00E84236" w:rsidRDefault="009E089C" w:rsidP="00E84236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The bottom half of the cover front </w:t>
      </w:r>
      <w:r w:rsidR="00091BF9">
        <w:rPr>
          <w:rFonts w:ascii="Avenir Book" w:hAnsi="Avenir Book" w:cs="Arial"/>
          <w:sz w:val="20"/>
          <w:szCs w:val="20"/>
          <w:lang w:val="en-GB"/>
        </w:rPr>
        <w:t>i</w:t>
      </w:r>
      <w:r w:rsidR="00E84236">
        <w:rPr>
          <w:rFonts w:ascii="Avenir Book" w:hAnsi="Avenir Book" w:cs="Arial"/>
          <w:sz w:val="20"/>
          <w:szCs w:val="20"/>
          <w:lang w:val="en-GB"/>
        </w:rPr>
        <w:t xml:space="preserve">s sumptuously smooth and mirror-polished, while an off-centre aperture allows </w:t>
      </w:r>
      <w:r w:rsidR="00861446">
        <w:rPr>
          <w:rFonts w:ascii="Avenir Book" w:hAnsi="Avenir Book" w:cs="Arial"/>
          <w:sz w:val="20"/>
          <w:szCs w:val="20"/>
          <w:lang w:val="en-GB"/>
        </w:rPr>
        <w:t xml:space="preserve">for views of </w:t>
      </w:r>
      <w:r w:rsidR="00E84236">
        <w:rPr>
          <w:rFonts w:ascii="Avenir Book" w:hAnsi="Avenir Book" w:cs="Arial"/>
          <w:sz w:val="20"/>
          <w:szCs w:val="20"/>
          <w:lang w:val="en-GB"/>
        </w:rPr>
        <w:t>the w</w:t>
      </w:r>
      <w:r w:rsidR="00E84236" w:rsidRPr="00A9642A">
        <w:rPr>
          <w:rFonts w:ascii="Avenir Book" w:hAnsi="Avenir Book" w:cs="Arial"/>
          <w:sz w:val="20"/>
          <w:szCs w:val="20"/>
          <w:lang w:val="en-GB"/>
        </w:rPr>
        <w:t xml:space="preserve">hite enamel </w:t>
      </w:r>
      <w:r w:rsidR="00E84236">
        <w:rPr>
          <w:rFonts w:ascii="Avenir Book" w:hAnsi="Avenir Book" w:cs="Arial"/>
          <w:sz w:val="20"/>
          <w:szCs w:val="20"/>
          <w:lang w:val="en-GB"/>
        </w:rPr>
        <w:t>hour-minute subdial</w:t>
      </w:r>
      <w:r>
        <w:rPr>
          <w:rFonts w:ascii="Avenir Book" w:hAnsi="Avenir Book" w:cs="Arial"/>
          <w:sz w:val="20"/>
          <w:szCs w:val="20"/>
          <w:lang w:val="en-GB"/>
        </w:rPr>
        <w:t xml:space="preserve"> and small seconds</w:t>
      </w:r>
      <w:r w:rsidR="000855BC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featuring</w:t>
      </w:r>
      <w:r w:rsidR="00861446">
        <w:rPr>
          <w:rFonts w:ascii="Avenir Book" w:hAnsi="Avenir Book" w:cs="Arial"/>
          <w:sz w:val="20"/>
          <w:szCs w:val="20"/>
          <w:lang w:val="en-GB"/>
        </w:rPr>
        <w:t xml:space="preserve"> flame-blued </w:t>
      </w:r>
      <w:r w:rsidR="00091BF9">
        <w:rPr>
          <w:rFonts w:ascii="Avenir Book" w:hAnsi="Avenir Book" w:cs="Arial"/>
          <w:sz w:val="20"/>
          <w:szCs w:val="20"/>
          <w:lang w:val="en-GB"/>
        </w:rPr>
        <w:t xml:space="preserve">steel </w:t>
      </w:r>
      <w:r w:rsidR="00861446">
        <w:rPr>
          <w:rFonts w:ascii="Avenir Book" w:hAnsi="Avenir Book" w:cs="Arial"/>
          <w:sz w:val="20"/>
          <w:szCs w:val="20"/>
          <w:lang w:val="en-GB"/>
        </w:rPr>
        <w:t>hands.</w:t>
      </w:r>
    </w:p>
    <w:p w14:paraId="333ADA40" w14:textId="77777777" w:rsidR="006D6D99" w:rsidRDefault="006D6D99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770B048" w14:textId="1712FC40" w:rsidR="00164615" w:rsidRPr="00303DD4" w:rsidRDefault="004C6946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973949">
        <w:rPr>
          <w:rFonts w:ascii="Avenir Book" w:hAnsi="Avenir Book" w:cs="Arial"/>
          <w:sz w:val="20"/>
          <w:szCs w:val="20"/>
          <w:lang w:val="en-GB"/>
        </w:rPr>
        <w:t xml:space="preserve">A squeeze on the pusher </w:t>
      </w:r>
      <w:r w:rsidR="00DA4AC7">
        <w:rPr>
          <w:rFonts w:ascii="Avenir Book" w:hAnsi="Avenir Book" w:cs="Arial"/>
          <w:sz w:val="20"/>
          <w:szCs w:val="20"/>
          <w:lang w:val="en-GB"/>
        </w:rPr>
        <w:t>at 4 o’clock unlocks the cover, which can</w:t>
      </w:r>
      <w:r w:rsidR="00E84236">
        <w:rPr>
          <w:rFonts w:ascii="Avenir Book" w:hAnsi="Avenir Book" w:cs="Arial"/>
          <w:sz w:val="20"/>
          <w:szCs w:val="20"/>
          <w:lang w:val="en-GB"/>
        </w:rPr>
        <w:t xml:space="preserve"> be lifted up to reveal a further </w:t>
      </w:r>
      <w:r w:rsidR="00DA4AC7">
        <w:rPr>
          <w:rFonts w:ascii="Avenir Book" w:hAnsi="Avenir Book" w:cs="Arial"/>
          <w:sz w:val="20"/>
          <w:szCs w:val="20"/>
          <w:lang w:val="en-GB"/>
        </w:rPr>
        <w:t xml:space="preserve">micro-painted engraving on the </w:t>
      </w:r>
      <w:r w:rsidR="0083253E">
        <w:rPr>
          <w:rFonts w:ascii="Avenir Book" w:hAnsi="Avenir Book" w:cs="Arial"/>
          <w:sz w:val="20"/>
          <w:szCs w:val="20"/>
          <w:lang w:val="en-GB"/>
        </w:rPr>
        <w:t xml:space="preserve">entire </w:t>
      </w:r>
      <w:r w:rsidR="00DA4AC7">
        <w:rPr>
          <w:rFonts w:ascii="Avenir Book" w:hAnsi="Avenir Book" w:cs="Arial"/>
          <w:sz w:val="20"/>
          <w:szCs w:val="20"/>
          <w:lang w:val="en-GB"/>
        </w:rPr>
        <w:t>inside</w:t>
      </w:r>
      <w:r w:rsidR="00164615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83253E">
        <w:rPr>
          <w:rFonts w:ascii="Avenir Book" w:hAnsi="Avenir Book" w:cs="Arial"/>
          <w:sz w:val="20"/>
          <w:szCs w:val="20"/>
          <w:lang w:val="en-GB"/>
        </w:rPr>
        <w:t xml:space="preserve">cover </w:t>
      </w:r>
      <w:r w:rsidR="00164615">
        <w:rPr>
          <w:rFonts w:ascii="Avenir Book" w:hAnsi="Avenir Book" w:cs="Arial"/>
          <w:sz w:val="20"/>
          <w:szCs w:val="20"/>
          <w:lang w:val="en-GB"/>
        </w:rPr>
        <w:t xml:space="preserve">– </w:t>
      </w:r>
      <w:r w:rsidR="00303DD4" w:rsidRPr="00303DD4">
        <w:rPr>
          <w:rFonts w:ascii="Avenir Book" w:hAnsi="Avenir Book"/>
          <w:sz w:val="20"/>
          <w:szCs w:val="20"/>
        </w:rPr>
        <w:t xml:space="preserve">a majestic adaptation of another scene from </w:t>
      </w:r>
      <w:r w:rsidR="00303DD4" w:rsidRPr="00303DD4">
        <w:rPr>
          <w:rFonts w:ascii="Avenir Book" w:hAnsi="Avenir Book"/>
          <w:sz w:val="20"/>
          <w:szCs w:val="20"/>
          <w:lang w:val="en-GB"/>
        </w:rPr>
        <w:t xml:space="preserve">Zhang </w:t>
      </w:r>
      <w:proofErr w:type="spellStart"/>
      <w:r w:rsidR="00303DD4" w:rsidRPr="00303DD4">
        <w:rPr>
          <w:rFonts w:ascii="Avenir Book" w:hAnsi="Avenir Book"/>
          <w:sz w:val="20"/>
          <w:szCs w:val="20"/>
          <w:lang w:val="en-GB"/>
        </w:rPr>
        <w:t>Zeduan’s</w:t>
      </w:r>
      <w:proofErr w:type="spellEnd"/>
      <w:r w:rsidR="00303DD4" w:rsidRPr="00303DD4">
        <w:rPr>
          <w:rFonts w:ascii="Avenir Book" w:hAnsi="Avenir Book"/>
          <w:sz w:val="20"/>
          <w:szCs w:val="20"/>
          <w:lang w:val="en-GB"/>
        </w:rPr>
        <w:t xml:space="preserve"> original masterpiece</w:t>
      </w:r>
      <w:r w:rsidR="0083253E" w:rsidRPr="00303DD4">
        <w:rPr>
          <w:rFonts w:ascii="Avenir Book" w:hAnsi="Avenir Book" w:cs="Arial"/>
          <w:sz w:val="20"/>
          <w:szCs w:val="20"/>
          <w:lang w:val="en-GB"/>
        </w:rPr>
        <w:t xml:space="preserve">. This </w:t>
      </w:r>
      <w:r w:rsidR="00FE4CF3" w:rsidRPr="00303DD4">
        <w:rPr>
          <w:rFonts w:ascii="Avenir Book" w:hAnsi="Avenir Book" w:cs="Arial"/>
          <w:sz w:val="20"/>
          <w:szCs w:val="20"/>
          <w:lang w:val="en-GB"/>
        </w:rPr>
        <w:t xml:space="preserve">animated </w:t>
      </w:r>
      <w:r w:rsidR="0083253E" w:rsidRPr="00303DD4">
        <w:rPr>
          <w:rFonts w:ascii="Avenir Book" w:hAnsi="Avenir Book" w:cs="Arial"/>
          <w:sz w:val="20"/>
          <w:szCs w:val="20"/>
          <w:lang w:val="en-GB"/>
        </w:rPr>
        <w:t xml:space="preserve">snapshot of everyday life during the </w:t>
      </w:r>
      <w:r w:rsidR="002B1B1A">
        <w:rPr>
          <w:rFonts w:ascii="Avenir Book" w:hAnsi="Avenir Book" w:cs="Arial"/>
          <w:sz w:val="20"/>
          <w:szCs w:val="20"/>
          <w:lang w:val="en-GB"/>
        </w:rPr>
        <w:t>Song D</w:t>
      </w:r>
      <w:r w:rsidR="0083253E" w:rsidRPr="00303DD4">
        <w:rPr>
          <w:rFonts w:ascii="Avenir Book" w:hAnsi="Avenir Book" w:cs="Arial"/>
          <w:sz w:val="20"/>
          <w:szCs w:val="20"/>
          <w:lang w:val="en-GB"/>
        </w:rPr>
        <w:t xml:space="preserve">ynasty </w:t>
      </w:r>
      <w:r w:rsidR="00FE4CF3" w:rsidRPr="00303DD4">
        <w:rPr>
          <w:rFonts w:ascii="Avenir Book" w:hAnsi="Avenir Book" w:cs="Arial"/>
          <w:sz w:val="20"/>
          <w:szCs w:val="20"/>
          <w:lang w:val="en-GB"/>
        </w:rPr>
        <w:t>depicts</w:t>
      </w:r>
      <w:r w:rsidR="0083253E" w:rsidRPr="00303DD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091BF9" w:rsidRPr="00303DD4">
        <w:rPr>
          <w:rFonts w:ascii="Avenir Book" w:hAnsi="Avenir Book" w:cs="Arial"/>
          <w:sz w:val="20"/>
          <w:szCs w:val="20"/>
          <w:lang w:val="en-GB"/>
        </w:rPr>
        <w:t xml:space="preserve">bustling </w:t>
      </w:r>
      <w:r w:rsidR="00FE4CF3" w:rsidRPr="00303DD4">
        <w:rPr>
          <w:rFonts w:ascii="Avenir Book" w:hAnsi="Avenir Book" w:cs="Arial"/>
          <w:sz w:val="20"/>
          <w:szCs w:val="20"/>
          <w:lang w:val="en-GB"/>
        </w:rPr>
        <w:t xml:space="preserve">crowds of people, </w:t>
      </w:r>
      <w:r w:rsidR="00091BF9" w:rsidRPr="00303DD4">
        <w:rPr>
          <w:rFonts w:ascii="Avenir Book" w:hAnsi="Avenir Book" w:cs="Arial"/>
          <w:sz w:val="20"/>
          <w:szCs w:val="20"/>
          <w:lang w:val="en-GB"/>
        </w:rPr>
        <w:t xml:space="preserve">market stalls, </w:t>
      </w:r>
      <w:r w:rsidR="009E089C" w:rsidRPr="00303DD4">
        <w:rPr>
          <w:rFonts w:ascii="Avenir Book" w:hAnsi="Avenir Book" w:cs="Arial"/>
          <w:sz w:val="20"/>
          <w:szCs w:val="20"/>
          <w:lang w:val="en-GB"/>
        </w:rPr>
        <w:t>animals</w:t>
      </w:r>
      <w:r w:rsidR="00FE4CF3" w:rsidRPr="00303DD4">
        <w:rPr>
          <w:rFonts w:ascii="Avenir Book" w:hAnsi="Avenir Book" w:cs="Arial"/>
          <w:sz w:val="20"/>
          <w:szCs w:val="20"/>
          <w:lang w:val="en-GB"/>
        </w:rPr>
        <w:t xml:space="preserve"> of labour, bo</w:t>
      </w:r>
      <w:r w:rsidR="00091BF9" w:rsidRPr="00303DD4">
        <w:rPr>
          <w:rFonts w:ascii="Avenir Book" w:hAnsi="Avenir Book" w:cs="Arial"/>
          <w:sz w:val="20"/>
          <w:szCs w:val="20"/>
          <w:lang w:val="en-GB"/>
        </w:rPr>
        <w:t>ats and nature next to a bridge.</w:t>
      </w:r>
    </w:p>
    <w:p w14:paraId="2722FD74" w14:textId="77777777" w:rsidR="00FE4CF3" w:rsidRPr="00303DD4" w:rsidRDefault="00FE4CF3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42043A2" w14:textId="13EB4D53" w:rsidR="00FE4CF3" w:rsidRDefault="00E764C7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Indeed, t</w:t>
      </w:r>
      <w:r w:rsidR="00091BF9">
        <w:rPr>
          <w:rFonts w:ascii="Avenir Book" w:hAnsi="Avenir Book" w:cs="Arial"/>
          <w:sz w:val="20"/>
          <w:szCs w:val="20"/>
          <w:lang w:val="en-GB"/>
        </w:rPr>
        <w:t>his bridge</w:t>
      </w:r>
      <w:r w:rsidR="00FE4CF3" w:rsidRPr="00FE4CF3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091BF9">
        <w:rPr>
          <w:rFonts w:ascii="Avenir Book" w:hAnsi="Avenir Book" w:cs="Arial"/>
          <w:sz w:val="20"/>
          <w:szCs w:val="20"/>
          <w:lang w:val="en-GB"/>
        </w:rPr>
        <w:t xml:space="preserve">scene forms </w:t>
      </w:r>
      <w:r w:rsidR="00FE4CF3">
        <w:rPr>
          <w:rFonts w:ascii="Avenir Book" w:hAnsi="Avenir Book" w:cs="Arial"/>
          <w:sz w:val="20"/>
          <w:szCs w:val="20"/>
          <w:lang w:val="en-GB"/>
        </w:rPr>
        <w:t>the cent</w:t>
      </w:r>
      <w:r w:rsidR="00FE4CF3" w:rsidRPr="00FE4CF3">
        <w:rPr>
          <w:rFonts w:ascii="Avenir Book" w:hAnsi="Avenir Book" w:cs="Arial"/>
          <w:sz w:val="20"/>
          <w:szCs w:val="20"/>
          <w:lang w:val="en-GB"/>
        </w:rPr>
        <w:t>r</w:t>
      </w:r>
      <w:r w:rsidR="00FE4CF3">
        <w:rPr>
          <w:rFonts w:ascii="Avenir Book" w:hAnsi="Avenir Book" w:cs="Arial"/>
          <w:sz w:val="20"/>
          <w:szCs w:val="20"/>
          <w:lang w:val="en-GB"/>
        </w:rPr>
        <w:t>e</w:t>
      </w:r>
      <w:r w:rsidR="00FE4CF3" w:rsidRPr="00FE4CF3">
        <w:rPr>
          <w:rFonts w:ascii="Avenir Book" w:hAnsi="Avenir Book" w:cs="Arial"/>
          <w:sz w:val="20"/>
          <w:szCs w:val="20"/>
          <w:lang w:val="en-GB"/>
        </w:rPr>
        <w:t xml:space="preserve"> and </w:t>
      </w:r>
      <w:r w:rsidR="009E3BE8">
        <w:rPr>
          <w:rFonts w:ascii="Avenir Book" w:hAnsi="Avenir Book" w:cs="Arial"/>
          <w:sz w:val="20"/>
          <w:szCs w:val="20"/>
          <w:lang w:val="en-GB"/>
        </w:rPr>
        <w:t>primary</w:t>
      </w:r>
      <w:r w:rsidR="00FE4CF3" w:rsidRPr="00FE4CF3">
        <w:rPr>
          <w:rFonts w:ascii="Avenir Book" w:hAnsi="Avenir Book" w:cs="Arial"/>
          <w:sz w:val="20"/>
          <w:szCs w:val="20"/>
          <w:lang w:val="en-GB"/>
        </w:rPr>
        <w:t xml:space="preserve"> focus of the </w:t>
      </w:r>
      <w:r w:rsidR="00FE4CF3">
        <w:rPr>
          <w:rFonts w:ascii="Avenir Book" w:hAnsi="Avenir Book" w:cs="Arial"/>
          <w:sz w:val="20"/>
          <w:szCs w:val="20"/>
          <w:lang w:val="en-GB"/>
        </w:rPr>
        <w:t xml:space="preserve">original </w:t>
      </w:r>
      <w:r w:rsidR="009E3BE8">
        <w:rPr>
          <w:rFonts w:ascii="Avenir Book" w:hAnsi="Avenir Book" w:cs="Arial"/>
          <w:sz w:val="20"/>
          <w:szCs w:val="20"/>
          <w:lang w:val="en-GB"/>
        </w:rPr>
        <w:t>monochrome-ink-on-</w:t>
      </w:r>
      <w:r w:rsidR="009E3BE8" w:rsidRPr="009E3BE8">
        <w:rPr>
          <w:rFonts w:ascii="Avenir Book" w:hAnsi="Avenir Book" w:cs="Arial"/>
          <w:sz w:val="20"/>
          <w:szCs w:val="20"/>
          <w:lang w:val="en-GB"/>
        </w:rPr>
        <w:t>silk</w:t>
      </w:r>
      <w:r w:rsidR="009E3BE8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FE4CF3">
        <w:rPr>
          <w:rFonts w:ascii="Avenir Book" w:hAnsi="Avenir Book" w:cs="Arial"/>
          <w:sz w:val="20"/>
          <w:szCs w:val="20"/>
          <w:lang w:val="en-GB"/>
        </w:rPr>
        <w:t>scroll “</w:t>
      </w:r>
      <w:r w:rsidR="00FE4CF3" w:rsidRPr="00DA4AC7">
        <w:rPr>
          <w:rFonts w:ascii="Avenir Book" w:hAnsi="Avenir Book" w:cs="Arial"/>
          <w:sz w:val="20"/>
          <w:szCs w:val="20"/>
          <w:lang w:val="en-GB"/>
        </w:rPr>
        <w:t>Along the River During the Qingming Festival</w:t>
      </w:r>
      <w:r w:rsidR="00FE4CF3">
        <w:rPr>
          <w:rFonts w:ascii="Avenir Book" w:hAnsi="Avenir Book" w:cs="Arial"/>
          <w:sz w:val="20"/>
          <w:szCs w:val="20"/>
          <w:lang w:val="en-GB"/>
        </w:rPr>
        <w:t xml:space="preserve">” which measures </w:t>
      </w:r>
      <w:r w:rsidR="006E5224">
        <w:rPr>
          <w:rFonts w:ascii="Avenir Book" w:hAnsi="Avenir Book" w:cs="Arial"/>
          <w:sz w:val="20"/>
          <w:szCs w:val="20"/>
          <w:lang w:val="en-GB"/>
        </w:rPr>
        <w:t xml:space="preserve">5.25m </w:t>
      </w:r>
      <w:r w:rsidR="00FE4CF3" w:rsidRPr="00FE4CF3">
        <w:rPr>
          <w:rFonts w:ascii="Avenir Book" w:hAnsi="Avenir Book" w:cs="Arial"/>
          <w:sz w:val="20"/>
          <w:szCs w:val="20"/>
          <w:lang w:val="en-GB"/>
        </w:rPr>
        <w:t>(</w:t>
      </w:r>
      <w:r w:rsidR="00B83C1F">
        <w:rPr>
          <w:rFonts w:ascii="Avenir Book" w:hAnsi="Avenir Book" w:cs="Arial"/>
          <w:sz w:val="20"/>
          <w:szCs w:val="20"/>
          <w:lang w:val="en-GB"/>
        </w:rPr>
        <w:t>17</w:t>
      </w:r>
      <w:r w:rsidR="006E5224">
        <w:rPr>
          <w:rFonts w:ascii="Avenir Book" w:hAnsi="Avenir Book" w:cs="Arial"/>
          <w:sz w:val="20"/>
          <w:szCs w:val="20"/>
          <w:lang w:val="en-GB"/>
        </w:rPr>
        <w:t>ft</w:t>
      </w:r>
      <w:r w:rsidR="00FE4CF3" w:rsidRPr="00FE4CF3">
        <w:rPr>
          <w:rFonts w:ascii="Avenir Book" w:hAnsi="Avenir Book" w:cs="Arial"/>
          <w:sz w:val="20"/>
          <w:szCs w:val="20"/>
          <w:lang w:val="en-GB"/>
        </w:rPr>
        <w:t>)</w:t>
      </w:r>
      <w:bookmarkStart w:id="0" w:name="_GoBack"/>
      <w:bookmarkEnd w:id="0"/>
      <w:r w:rsidR="00FE4CF3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CA162B">
        <w:rPr>
          <w:rFonts w:ascii="Avenir Book" w:hAnsi="Avenir Book" w:cs="Arial"/>
          <w:sz w:val="20"/>
          <w:szCs w:val="20"/>
          <w:lang w:val="en-GB"/>
        </w:rPr>
        <w:t>by</w:t>
      </w:r>
      <w:r w:rsidR="00FE4CF3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6E5224">
        <w:rPr>
          <w:rFonts w:ascii="Avenir Book" w:hAnsi="Avenir Book" w:cs="Arial"/>
          <w:sz w:val="20"/>
          <w:szCs w:val="20"/>
          <w:lang w:val="en-GB"/>
        </w:rPr>
        <w:t>25.5cm (10</w:t>
      </w:r>
      <w:r w:rsidR="006E5224" w:rsidRPr="00FE4CF3">
        <w:rPr>
          <w:rFonts w:ascii="Avenir Book" w:hAnsi="Avenir Book" w:cs="Arial"/>
          <w:sz w:val="20"/>
          <w:szCs w:val="20"/>
          <w:lang w:val="en-GB"/>
        </w:rPr>
        <w:t xml:space="preserve"> inches)</w:t>
      </w:r>
      <w:r w:rsidR="009E3BE8">
        <w:rPr>
          <w:rFonts w:ascii="Avenir Book" w:hAnsi="Avenir Book" w:cs="Arial"/>
          <w:sz w:val="20"/>
          <w:szCs w:val="20"/>
          <w:lang w:val="en-GB"/>
        </w:rPr>
        <w:t xml:space="preserve">, and </w:t>
      </w:r>
      <w:r w:rsidR="00091BF9">
        <w:rPr>
          <w:rFonts w:ascii="Avenir Book" w:hAnsi="Avenir Book" w:cs="Arial"/>
          <w:sz w:val="20"/>
          <w:szCs w:val="20"/>
          <w:lang w:val="en-GB"/>
        </w:rPr>
        <w:t>has been referred to as</w:t>
      </w:r>
      <w:r w:rsidR="009E3BE8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091BF9">
        <w:rPr>
          <w:rFonts w:ascii="Avenir Book" w:hAnsi="Avenir Book" w:cs="Arial"/>
          <w:sz w:val="20"/>
          <w:szCs w:val="20"/>
          <w:lang w:val="en-GB"/>
        </w:rPr>
        <w:t>“</w:t>
      </w:r>
      <w:r w:rsidR="009E3BE8">
        <w:rPr>
          <w:rFonts w:ascii="Avenir Book" w:hAnsi="Avenir Book" w:cs="Arial"/>
          <w:sz w:val="20"/>
          <w:szCs w:val="20"/>
          <w:lang w:val="en-GB"/>
        </w:rPr>
        <w:t>China’s Mona Lisa</w:t>
      </w:r>
      <w:r w:rsidR="00091BF9">
        <w:rPr>
          <w:rFonts w:ascii="Avenir Book" w:hAnsi="Avenir Book" w:cs="Arial"/>
          <w:sz w:val="20"/>
          <w:szCs w:val="20"/>
          <w:lang w:val="en-GB"/>
        </w:rPr>
        <w:t>”</w:t>
      </w:r>
      <w:r w:rsidR="009E3BE8">
        <w:rPr>
          <w:rFonts w:ascii="Avenir Book" w:hAnsi="Avenir Book" w:cs="Arial"/>
          <w:sz w:val="20"/>
          <w:szCs w:val="20"/>
          <w:lang w:val="en-GB"/>
        </w:rPr>
        <w:t>.</w:t>
      </w:r>
      <w:r w:rsidR="006E5224" w:rsidRPr="00FE4CF3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3393DCEB" w14:textId="77777777" w:rsidR="00861446" w:rsidRDefault="00861446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AF078E5" w14:textId="77777777" w:rsidR="00AC12C0" w:rsidRDefault="009E089C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The</w:t>
      </w:r>
      <w:r w:rsidR="00DA4AC7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FE4CF3">
        <w:rPr>
          <w:rFonts w:ascii="Avenir Book" w:hAnsi="Avenir Book" w:cs="Arial"/>
          <w:sz w:val="20"/>
          <w:szCs w:val="20"/>
          <w:lang w:val="en-GB"/>
        </w:rPr>
        <w:t xml:space="preserve">intricately </w:t>
      </w:r>
      <w:r>
        <w:rPr>
          <w:rFonts w:ascii="Avenir Book" w:hAnsi="Avenir Book" w:cs="Arial"/>
          <w:sz w:val="20"/>
          <w:szCs w:val="20"/>
          <w:lang w:val="en-GB"/>
        </w:rPr>
        <w:t>hand-</w:t>
      </w:r>
      <w:r w:rsidR="00FE4CF3">
        <w:rPr>
          <w:rFonts w:ascii="Avenir Book" w:hAnsi="Avenir Book" w:cs="Arial"/>
          <w:sz w:val="20"/>
          <w:szCs w:val="20"/>
          <w:lang w:val="en-GB"/>
        </w:rPr>
        <w:t xml:space="preserve">engraved and </w:t>
      </w:r>
      <w:r>
        <w:rPr>
          <w:rFonts w:ascii="Avenir Book" w:hAnsi="Avenir Book" w:cs="Arial"/>
          <w:sz w:val="20"/>
          <w:szCs w:val="20"/>
          <w:lang w:val="en-GB"/>
        </w:rPr>
        <w:t>hand-</w:t>
      </w:r>
      <w:r w:rsidR="00FE4CF3">
        <w:rPr>
          <w:rFonts w:ascii="Avenir Book" w:hAnsi="Avenir Book" w:cs="Arial"/>
          <w:sz w:val="20"/>
          <w:szCs w:val="20"/>
          <w:lang w:val="en-GB"/>
        </w:rPr>
        <w:t xml:space="preserve">painted micro-scale adaptation </w:t>
      </w:r>
      <w:r>
        <w:rPr>
          <w:rFonts w:ascii="Avenir Book" w:hAnsi="Avenir Book" w:cs="Arial"/>
          <w:sz w:val="20"/>
          <w:szCs w:val="20"/>
          <w:lang w:val="en-GB"/>
        </w:rPr>
        <w:t>of this masterpiece</w:t>
      </w:r>
      <w:r w:rsidR="007944F7">
        <w:rPr>
          <w:rFonts w:ascii="Avenir Book" w:hAnsi="Avenir Book" w:cs="Arial"/>
          <w:sz w:val="20"/>
          <w:szCs w:val="20"/>
          <w:lang w:val="en-GB"/>
        </w:rPr>
        <w:t xml:space="preserve"> on ‘Song Dynasty’</w:t>
      </w:r>
      <w:r w:rsidR="00FE6811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DA4AC7">
        <w:rPr>
          <w:rFonts w:ascii="Avenir Book" w:hAnsi="Avenir Book" w:cs="Arial"/>
          <w:sz w:val="20"/>
          <w:szCs w:val="20"/>
          <w:lang w:val="en-GB"/>
        </w:rPr>
        <w:t>was painstakingly carried out at the atelie</w:t>
      </w:r>
      <w:r w:rsidR="00AC12C0">
        <w:rPr>
          <w:rFonts w:ascii="Avenir Book" w:hAnsi="Avenir Book" w:cs="Arial"/>
          <w:sz w:val="20"/>
          <w:szCs w:val="20"/>
          <w:lang w:val="en-GB"/>
        </w:rPr>
        <w:t>rs of Olivier Vaucher in Geneva, and i</w:t>
      </w:r>
      <w:r w:rsidR="00091BF9">
        <w:rPr>
          <w:rFonts w:ascii="Avenir Book" w:hAnsi="Avenir Book" w:cs="Arial"/>
          <w:sz w:val="20"/>
          <w:szCs w:val="20"/>
          <w:lang w:val="en-GB"/>
        </w:rPr>
        <w:t>t wonderfull</w:t>
      </w:r>
      <w:r w:rsidR="00356345">
        <w:rPr>
          <w:rFonts w:ascii="Avenir Book" w:hAnsi="Avenir Book" w:cs="Arial"/>
          <w:sz w:val="20"/>
          <w:szCs w:val="20"/>
          <w:lang w:val="en-GB"/>
        </w:rPr>
        <w:t xml:space="preserve">y recalls </w:t>
      </w:r>
      <w:r w:rsidR="00AC12C0">
        <w:rPr>
          <w:rFonts w:ascii="Avenir Book" w:hAnsi="Avenir Book" w:cs="Arial"/>
          <w:sz w:val="20"/>
          <w:szCs w:val="20"/>
          <w:lang w:val="en-GB"/>
        </w:rPr>
        <w:t xml:space="preserve">a golden age of Chinese civilisation. </w:t>
      </w:r>
    </w:p>
    <w:p w14:paraId="2DF9B521" w14:textId="77777777" w:rsidR="00AC12C0" w:rsidRDefault="00AC12C0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7D072B5" w14:textId="2222C241" w:rsidR="006D6D99" w:rsidRDefault="00AC12C0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Under the Song Dynasty</w:t>
      </w:r>
      <w:r w:rsidR="00CA162B">
        <w:rPr>
          <w:rFonts w:ascii="Avenir Book" w:hAnsi="Avenir Book" w:cs="Arial"/>
          <w:sz w:val="20"/>
          <w:szCs w:val="20"/>
          <w:lang w:val="en-GB"/>
        </w:rPr>
        <w:t xml:space="preserve"> (960-1279)</w:t>
      </w:r>
      <w:r>
        <w:rPr>
          <w:rFonts w:ascii="Avenir Book" w:hAnsi="Avenir Book" w:cs="Arial"/>
          <w:sz w:val="20"/>
          <w:szCs w:val="20"/>
          <w:lang w:val="en-GB"/>
        </w:rPr>
        <w:t xml:space="preserve">, </w:t>
      </w:r>
      <w:r w:rsidR="007A4D83">
        <w:rPr>
          <w:rFonts w:ascii="Avenir Book" w:hAnsi="Avenir Book" w:cs="Arial"/>
          <w:sz w:val="20"/>
          <w:szCs w:val="20"/>
          <w:lang w:val="en-GB"/>
        </w:rPr>
        <w:t xml:space="preserve">huge strides were made in agricultural </w:t>
      </w:r>
      <w:r w:rsidR="00CA162B">
        <w:rPr>
          <w:rFonts w:ascii="Avenir Book" w:hAnsi="Avenir Book" w:cs="Arial"/>
          <w:sz w:val="20"/>
          <w:szCs w:val="20"/>
          <w:lang w:val="en-GB"/>
        </w:rPr>
        <w:t xml:space="preserve">technology and handicrafts; </w:t>
      </w:r>
      <w:r w:rsidR="00CA162B" w:rsidRPr="00CA162B">
        <w:rPr>
          <w:rFonts w:ascii="Avenir Book" w:hAnsi="Avenir Book" w:cs="Arial"/>
          <w:sz w:val="20"/>
          <w:szCs w:val="20"/>
          <w:lang w:val="en-GB"/>
        </w:rPr>
        <w:t>paper money</w:t>
      </w:r>
      <w:r w:rsidR="00CA162B">
        <w:rPr>
          <w:rFonts w:ascii="Avenir Book" w:hAnsi="Avenir Book" w:cs="Arial"/>
          <w:sz w:val="20"/>
          <w:szCs w:val="20"/>
          <w:lang w:val="en-GB"/>
        </w:rPr>
        <w:t xml:space="preserve"> and </w:t>
      </w:r>
      <w:r w:rsidR="00CA162B" w:rsidRPr="00CA162B">
        <w:rPr>
          <w:rFonts w:ascii="Avenir Book" w:hAnsi="Avenir Book" w:cs="Arial"/>
          <w:sz w:val="20"/>
          <w:szCs w:val="20"/>
          <w:lang w:val="en-GB"/>
        </w:rPr>
        <w:t>tea drinking</w:t>
      </w:r>
      <w:r w:rsidR="00CA162B">
        <w:rPr>
          <w:rFonts w:ascii="Avenir Book" w:hAnsi="Avenir Book" w:cs="Arial"/>
          <w:sz w:val="20"/>
          <w:szCs w:val="20"/>
          <w:lang w:val="en-GB"/>
        </w:rPr>
        <w:t xml:space="preserve"> were introduced;</w:t>
      </w:r>
      <w:r w:rsidR="00CA162B" w:rsidRPr="00CA162B">
        <w:rPr>
          <w:rFonts w:ascii="Avenir Book" w:hAnsi="Avenir Book" w:cs="Arial"/>
          <w:sz w:val="20"/>
          <w:szCs w:val="20"/>
          <w:lang w:val="en-GB"/>
        </w:rPr>
        <w:t xml:space="preserve"> gunpowder, printing</w:t>
      </w:r>
      <w:r w:rsidR="00CA162B">
        <w:rPr>
          <w:rFonts w:ascii="Avenir Book" w:hAnsi="Avenir Book" w:cs="Arial"/>
          <w:sz w:val="20"/>
          <w:szCs w:val="20"/>
          <w:lang w:val="en-GB"/>
        </w:rPr>
        <w:t xml:space="preserve"> and the compass were invented; and many noted poets and scholars emerged during this period.</w:t>
      </w:r>
    </w:p>
    <w:p w14:paraId="0A82577E" w14:textId="77777777" w:rsidR="00FE6811" w:rsidRDefault="00FE6811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0BCBF55" w14:textId="199A45AC" w:rsidR="00E84236" w:rsidRDefault="00FE4CF3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With the </w:t>
      </w:r>
      <w:r w:rsidR="00AC12C0">
        <w:rPr>
          <w:rFonts w:ascii="Avenir Book" w:hAnsi="Avenir Book" w:cs="Arial"/>
          <w:sz w:val="20"/>
          <w:szCs w:val="20"/>
          <w:lang w:val="en-GB"/>
        </w:rPr>
        <w:t xml:space="preserve">micro-painted </w:t>
      </w:r>
      <w:r>
        <w:rPr>
          <w:rFonts w:ascii="Avenir Book" w:hAnsi="Avenir Book" w:cs="Arial"/>
          <w:sz w:val="20"/>
          <w:szCs w:val="20"/>
          <w:lang w:val="en-GB"/>
        </w:rPr>
        <w:t xml:space="preserve">engravings </w:t>
      </w:r>
      <w:r w:rsidR="00AC12C0">
        <w:rPr>
          <w:rFonts w:ascii="Avenir Book" w:hAnsi="Avenir Book" w:cs="Arial"/>
          <w:sz w:val="20"/>
          <w:szCs w:val="20"/>
          <w:lang w:val="en-GB"/>
        </w:rPr>
        <w:t xml:space="preserve">of the cover </w:t>
      </w:r>
      <w:r>
        <w:rPr>
          <w:rFonts w:ascii="Avenir Book" w:hAnsi="Avenir Book" w:cs="Arial"/>
          <w:sz w:val="20"/>
          <w:szCs w:val="20"/>
          <w:lang w:val="en-GB"/>
        </w:rPr>
        <w:t>taking centre stage</w:t>
      </w:r>
      <w:r w:rsidR="00AC12C0">
        <w:rPr>
          <w:rFonts w:ascii="Avenir Book" w:hAnsi="Avenir Book" w:cs="Arial"/>
          <w:sz w:val="20"/>
          <w:szCs w:val="20"/>
          <w:lang w:val="en-GB"/>
        </w:rPr>
        <w:t>,</w:t>
      </w:r>
      <w:r>
        <w:rPr>
          <w:rFonts w:ascii="Avenir Book" w:hAnsi="Avenir Book" w:cs="Arial"/>
          <w:sz w:val="20"/>
          <w:szCs w:val="20"/>
          <w:lang w:val="en-GB"/>
        </w:rPr>
        <w:t xml:space="preserve"> it is easy to forget that ‘Song Dynast</w:t>
      </w:r>
      <w:r w:rsidR="00CA162B">
        <w:rPr>
          <w:rFonts w:ascii="Avenir Book" w:hAnsi="Avenir Book" w:cs="Arial"/>
          <w:sz w:val="20"/>
          <w:szCs w:val="20"/>
          <w:lang w:val="en-GB"/>
        </w:rPr>
        <w:t xml:space="preserve">y’ </w:t>
      </w:r>
      <w:r w:rsidR="00482BE7">
        <w:rPr>
          <w:rFonts w:ascii="Avenir Book" w:hAnsi="Avenir Book" w:cs="Arial"/>
          <w:sz w:val="20"/>
          <w:szCs w:val="20"/>
          <w:lang w:val="en-GB"/>
        </w:rPr>
        <w:t xml:space="preserve">also </w:t>
      </w:r>
      <w:r w:rsidR="00CA162B">
        <w:rPr>
          <w:rFonts w:ascii="Avenir Book" w:hAnsi="Avenir Book" w:cs="Arial"/>
          <w:sz w:val="20"/>
          <w:szCs w:val="20"/>
          <w:lang w:val="en-GB"/>
        </w:rPr>
        <w:t>features a mechanical work of</w:t>
      </w:r>
      <w:r>
        <w:rPr>
          <w:rFonts w:ascii="Avenir Book" w:hAnsi="Avenir Book" w:cs="Arial"/>
          <w:sz w:val="20"/>
          <w:szCs w:val="20"/>
          <w:lang w:val="en-GB"/>
        </w:rPr>
        <w:t xml:space="preserve"> art</w:t>
      </w:r>
      <w:r w:rsidR="00CA162B">
        <w:rPr>
          <w:rFonts w:ascii="Avenir Book" w:hAnsi="Avenir Book" w:cs="Arial"/>
          <w:sz w:val="20"/>
          <w:szCs w:val="20"/>
          <w:lang w:val="en-GB"/>
        </w:rPr>
        <w:t xml:space="preserve">: Romain Gauthier’s Logical One </w:t>
      </w:r>
      <w:r w:rsidR="000565AD">
        <w:rPr>
          <w:rFonts w:ascii="Avenir Book" w:hAnsi="Avenir Book" w:cs="Arial"/>
          <w:sz w:val="20"/>
          <w:szCs w:val="20"/>
          <w:lang w:val="en-GB"/>
        </w:rPr>
        <w:t xml:space="preserve">in-house </w:t>
      </w:r>
      <w:r w:rsidR="00CA162B">
        <w:rPr>
          <w:rFonts w:ascii="Avenir Book" w:hAnsi="Avenir Book" w:cs="Arial"/>
          <w:sz w:val="20"/>
          <w:szCs w:val="20"/>
          <w:lang w:val="en-GB"/>
        </w:rPr>
        <w:t>movement.</w:t>
      </w:r>
    </w:p>
    <w:p w14:paraId="0377EC77" w14:textId="77777777" w:rsidR="00861446" w:rsidRDefault="00861446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609B3B61" w14:textId="6D5859F6" w:rsidR="004C6946" w:rsidRPr="00973949" w:rsidRDefault="00CA162B" w:rsidP="004C6946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This multi-patented</w:t>
      </w:r>
      <w:r w:rsidR="000565AD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movement</w:t>
      </w:r>
      <w:r w:rsidR="00234A95">
        <w:rPr>
          <w:rFonts w:ascii="Avenir Book" w:hAnsi="Avenir Book" w:cs="Arial"/>
          <w:sz w:val="20"/>
          <w:szCs w:val="20"/>
          <w:lang w:val="en-GB"/>
        </w:rPr>
        <w:t xml:space="preserve"> –</w:t>
      </w:r>
      <w:r w:rsidR="00E764C7">
        <w:rPr>
          <w:rFonts w:ascii="Avenir Book" w:hAnsi="Avenir Book" w:cs="Arial"/>
          <w:sz w:val="20"/>
          <w:szCs w:val="20"/>
          <w:lang w:val="en-GB"/>
        </w:rPr>
        <w:t xml:space="preserve"> here treated with anthracite NAC</w:t>
      </w:r>
      <w:r w:rsidR="00234A95">
        <w:rPr>
          <w:rFonts w:ascii="Avenir Book" w:hAnsi="Avenir Book" w:cs="Arial"/>
          <w:sz w:val="20"/>
          <w:szCs w:val="20"/>
          <w:lang w:val="en-GB"/>
        </w:rPr>
        <w:t xml:space="preserve"> – </w:t>
      </w:r>
      <w:r>
        <w:rPr>
          <w:rFonts w:ascii="Avenir Book" w:hAnsi="Avenir Book" w:cs="Arial"/>
          <w:sz w:val="20"/>
          <w:szCs w:val="20"/>
          <w:lang w:val="en-GB"/>
        </w:rPr>
        <w:t xml:space="preserve">features </w:t>
      </w:r>
      <w:r w:rsidR="00234A95" w:rsidRPr="0089595E">
        <w:rPr>
          <w:rFonts w:ascii="Avenir Book" w:hAnsi="Avenir Book"/>
          <w:sz w:val="20"/>
          <w:szCs w:val="20"/>
          <w:lang w:val="en-GB"/>
        </w:rPr>
        <w:t>a revolutionary snail cam and friction-minimising ruby-link chain, plus sapphire-lined mainspring barrel, to offer nea</w:t>
      </w:r>
      <w:r w:rsidR="00234A95">
        <w:rPr>
          <w:rFonts w:ascii="Avenir Book" w:hAnsi="Avenir Book"/>
          <w:sz w:val="20"/>
          <w:szCs w:val="20"/>
          <w:lang w:val="en-GB"/>
        </w:rPr>
        <w:t>rly two days of constant force.</w:t>
      </w:r>
    </w:p>
    <w:p w14:paraId="11683A11" w14:textId="77777777" w:rsidR="00973949" w:rsidRDefault="00973949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E497000" w14:textId="59088F70" w:rsidR="00234A95" w:rsidRPr="0089595E" w:rsidRDefault="00234A95" w:rsidP="00234A95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Its</w:t>
      </w: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 spectacular decoration includes hand-created and hand-polished rounded bevels, hand-frosting, snailing, straight-graining, circular</w:t>
      </w:r>
      <w:r w:rsidR="00637B07">
        <w:rPr>
          <w:rFonts w:ascii="Avenir Book" w:hAnsi="Avenir Book" w:cs="Gill Sans"/>
          <w:sz w:val="20"/>
          <w:szCs w:val="20"/>
          <w:lang w:val="en-GB"/>
        </w:rPr>
        <w:t>-</w:t>
      </w:r>
      <w:r w:rsidRPr="0089595E">
        <w:rPr>
          <w:rFonts w:ascii="Avenir Book" w:hAnsi="Avenir Book" w:cs="Gill Sans"/>
          <w:sz w:val="20"/>
          <w:szCs w:val="20"/>
          <w:lang w:val="en-GB"/>
        </w:rPr>
        <w:t>graining as well as hand-polished jewel countersinks.</w:t>
      </w:r>
    </w:p>
    <w:p w14:paraId="0A57C2C1" w14:textId="77777777" w:rsidR="00D372A4" w:rsidRDefault="00D372A4" w:rsidP="00062771">
      <w:pPr>
        <w:jc w:val="both"/>
        <w:rPr>
          <w:rFonts w:ascii="Avenir Book" w:hAnsi="Avenir Book" w:cs="Arial"/>
          <w:sz w:val="16"/>
          <w:szCs w:val="16"/>
          <w:lang w:val="en-GB"/>
        </w:rPr>
      </w:pPr>
    </w:p>
    <w:p w14:paraId="28ECF9A6" w14:textId="5E51BA83" w:rsidR="00CA162B" w:rsidRDefault="00CA162B" w:rsidP="00CA162B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973949">
        <w:rPr>
          <w:rFonts w:ascii="Avenir Book" w:hAnsi="Avenir Book" w:cs="Arial"/>
          <w:sz w:val="20"/>
          <w:szCs w:val="20"/>
          <w:lang w:val="en-GB"/>
        </w:rPr>
        <w:t xml:space="preserve">The sapphire crystal display back affords further views of the </w:t>
      </w:r>
      <w:r w:rsidR="00953AA1">
        <w:rPr>
          <w:rFonts w:ascii="Avenir Book" w:hAnsi="Avenir Book" w:cs="Arial"/>
          <w:sz w:val="20"/>
          <w:szCs w:val="20"/>
          <w:lang w:val="en-GB"/>
        </w:rPr>
        <w:t xml:space="preserve">finely </w:t>
      </w:r>
      <w:r w:rsidR="00234A95">
        <w:rPr>
          <w:rFonts w:ascii="Avenir Book" w:hAnsi="Avenir Book" w:cs="Arial"/>
          <w:sz w:val="20"/>
          <w:szCs w:val="20"/>
          <w:lang w:val="en-GB"/>
        </w:rPr>
        <w:t>finished movement</w:t>
      </w:r>
      <w:r w:rsidRPr="00973949">
        <w:rPr>
          <w:rFonts w:ascii="Avenir Book" w:hAnsi="Avenir Book" w:cs="Arial"/>
          <w:sz w:val="20"/>
          <w:szCs w:val="20"/>
          <w:lang w:val="en-GB"/>
        </w:rPr>
        <w:t xml:space="preserve">, in addition to </w:t>
      </w:r>
      <w:r w:rsidR="00234A95">
        <w:rPr>
          <w:rFonts w:ascii="Avenir Book" w:hAnsi="Avenir Book" w:cs="Arial"/>
          <w:sz w:val="20"/>
          <w:szCs w:val="20"/>
          <w:lang w:val="en-GB"/>
        </w:rPr>
        <w:t>a</w:t>
      </w:r>
      <w:r w:rsidRPr="00973949">
        <w:rPr>
          <w:rFonts w:ascii="Avenir Book" w:hAnsi="Avenir Book" w:cs="Arial"/>
          <w:sz w:val="20"/>
          <w:szCs w:val="20"/>
          <w:lang w:val="en-GB"/>
        </w:rPr>
        <w:t xml:space="preserve"> 46-hour power reserve indicator.  </w:t>
      </w:r>
    </w:p>
    <w:p w14:paraId="0B9993B9" w14:textId="77777777" w:rsidR="007944F7" w:rsidRDefault="007944F7" w:rsidP="007944F7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DC4E658" w14:textId="006D13BA" w:rsidR="007944F7" w:rsidRPr="006D6D99" w:rsidRDefault="007944F7" w:rsidP="007944F7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Logical One Empire’s Secret – Song Dynasty </w:t>
      </w:r>
      <w:r w:rsidRPr="00973949">
        <w:rPr>
          <w:rFonts w:ascii="Avenir Book" w:hAnsi="Avenir Book" w:cs="Arial"/>
          <w:sz w:val="20"/>
          <w:szCs w:val="20"/>
          <w:lang w:val="en-GB"/>
        </w:rPr>
        <w:t>is a unique pie</w:t>
      </w:r>
      <w:r>
        <w:rPr>
          <w:rFonts w:ascii="Avenir Book" w:hAnsi="Avenir Book" w:cs="Arial"/>
          <w:sz w:val="20"/>
          <w:szCs w:val="20"/>
          <w:lang w:val="en-GB"/>
        </w:rPr>
        <w:t>ce.</w:t>
      </w:r>
    </w:p>
    <w:p w14:paraId="7DE91CB3" w14:textId="77777777" w:rsidR="00FE6811" w:rsidRDefault="00FE6811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br w:type="page"/>
      </w:r>
    </w:p>
    <w:p w14:paraId="72FEFE07" w14:textId="77777777" w:rsidR="00FE6811" w:rsidRDefault="00FE6811" w:rsidP="00146FAE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1A98EC84" w14:textId="088B0D10" w:rsidR="00B9573F" w:rsidRPr="00FE6811" w:rsidRDefault="00973949" w:rsidP="00146FAE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 xml:space="preserve">LOGICAL </w:t>
      </w:r>
      <w:r w:rsidR="00953AA1">
        <w:rPr>
          <w:rFonts w:ascii="Avenir Book" w:hAnsi="Avenir Book" w:cs="Gill Sans"/>
          <w:b/>
          <w:sz w:val="20"/>
          <w:szCs w:val="20"/>
          <w:lang w:val="en-GB"/>
        </w:rPr>
        <w:t>ONE</w:t>
      </w:r>
      <w:r w:rsidR="00146FAE">
        <w:rPr>
          <w:rFonts w:ascii="Avenir Book" w:hAnsi="Avenir Book" w:cs="Gill Sans"/>
          <w:b/>
          <w:sz w:val="20"/>
          <w:szCs w:val="20"/>
          <w:lang w:val="en-GB"/>
        </w:rPr>
        <w:t xml:space="preserve"> EMPIRE’S SECRET – SONG DYNASTY</w:t>
      </w:r>
    </w:p>
    <w:p w14:paraId="22C3D0C6" w14:textId="77777777" w:rsidR="00146FAE" w:rsidRPr="00973949" w:rsidRDefault="00146FAE" w:rsidP="00146FAE">
      <w:pPr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973949" w:rsidRDefault="00B9573F" w:rsidP="00B9573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973949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973949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043737C9" w:rsidR="00E10445" w:rsidRPr="00973949" w:rsidRDefault="007E6F63" w:rsidP="0067532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Unique piece</w:t>
      </w:r>
    </w:p>
    <w:p w14:paraId="53838E72" w14:textId="7EB7AB25" w:rsidR="0067532C" w:rsidRPr="00973949" w:rsidRDefault="00A830E7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18k </w:t>
      </w:r>
      <w:r w:rsidR="00146FAE">
        <w:rPr>
          <w:rFonts w:ascii="Avenir Book" w:hAnsi="Avenir Book" w:cs="Gill Sans"/>
          <w:sz w:val="20"/>
          <w:szCs w:val="20"/>
          <w:lang w:val="en-GB"/>
        </w:rPr>
        <w:t>red gold case with red gold cover</w:t>
      </w:r>
      <w:r>
        <w:rPr>
          <w:rFonts w:ascii="Avenir Book" w:hAnsi="Avenir Book" w:cs="Gill Sans"/>
          <w:sz w:val="20"/>
          <w:szCs w:val="20"/>
          <w:lang w:val="en-GB"/>
        </w:rPr>
        <w:t xml:space="preserve"> featuring </w:t>
      </w:r>
      <w:r w:rsidR="00146FAE">
        <w:rPr>
          <w:rFonts w:ascii="Avenir Book" w:hAnsi="Avenir Book" w:cs="Gill Sans"/>
          <w:sz w:val="20"/>
          <w:szCs w:val="20"/>
          <w:lang w:val="en-GB"/>
        </w:rPr>
        <w:t xml:space="preserve">micro-painted </w:t>
      </w:r>
      <w:r w:rsidR="00B83C1F">
        <w:rPr>
          <w:rFonts w:ascii="Avenir Book" w:hAnsi="Avenir Book" w:cs="Gill Sans"/>
          <w:sz w:val="20"/>
          <w:szCs w:val="20"/>
          <w:lang w:val="en-GB"/>
        </w:rPr>
        <w:t>hand-</w:t>
      </w:r>
      <w:r w:rsidR="00146FAE">
        <w:rPr>
          <w:rFonts w:ascii="Avenir Book" w:hAnsi="Avenir Book" w:cs="Gill Sans"/>
          <w:sz w:val="20"/>
          <w:szCs w:val="20"/>
          <w:lang w:val="en-GB"/>
        </w:rPr>
        <w:t xml:space="preserve">engraving of an adaptation of </w:t>
      </w:r>
      <w:r w:rsidR="00146FAE" w:rsidRPr="00146FAE">
        <w:rPr>
          <w:rFonts w:ascii="Avenir Book" w:hAnsi="Avenir Book" w:cs="Gill Sans"/>
          <w:sz w:val="20"/>
          <w:szCs w:val="20"/>
          <w:lang w:val="en-GB"/>
        </w:rPr>
        <w:t xml:space="preserve">“Along the River During Qing Ming Festival” </w:t>
      </w:r>
      <w:r w:rsidR="00146FAE">
        <w:rPr>
          <w:rFonts w:ascii="Avenir Book" w:hAnsi="Avenir Book" w:cs="Gill Sans"/>
          <w:sz w:val="20"/>
          <w:szCs w:val="20"/>
          <w:lang w:val="en-GB"/>
        </w:rPr>
        <w:t xml:space="preserve">by </w:t>
      </w:r>
      <w:r w:rsidR="00146FAE" w:rsidRPr="00146FAE">
        <w:rPr>
          <w:rFonts w:ascii="Avenir Book" w:hAnsi="Avenir Book" w:cs="Gill Sans"/>
          <w:sz w:val="20"/>
          <w:szCs w:val="20"/>
          <w:lang w:val="en-GB"/>
        </w:rPr>
        <w:t>Zhang Zeduan</w:t>
      </w:r>
    </w:p>
    <w:p w14:paraId="7B1994C9" w14:textId="77777777" w:rsidR="00A830E7" w:rsidRDefault="00A830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60B73F1" w14:textId="77777777" w:rsidR="00A830E7" w:rsidRPr="00A830E7" w:rsidRDefault="00A830E7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A830E7">
        <w:rPr>
          <w:rFonts w:ascii="Avenir Book" w:hAnsi="Avenir Book" w:cs="Arial"/>
          <w:b/>
          <w:sz w:val="20"/>
          <w:szCs w:val="20"/>
          <w:lang w:val="en-GB"/>
        </w:rPr>
        <w:t xml:space="preserve">Dial and hands </w:t>
      </w:r>
    </w:p>
    <w:p w14:paraId="57DE4BB6" w14:textId="1AA6D8D0" w:rsidR="00A830E7" w:rsidRDefault="00560779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Oven-fired w</w:t>
      </w:r>
      <w:r w:rsidR="00146FAE" w:rsidRPr="00A9642A">
        <w:rPr>
          <w:rFonts w:ascii="Avenir Book" w:hAnsi="Avenir Book" w:cs="Arial"/>
          <w:sz w:val="20"/>
          <w:szCs w:val="20"/>
          <w:lang w:val="en-GB"/>
        </w:rPr>
        <w:t>hite enamel dial on a</w:t>
      </w:r>
      <w:r w:rsidR="000565AD">
        <w:rPr>
          <w:rFonts w:ascii="Avenir Book" w:hAnsi="Avenir Book" w:cs="Arial"/>
          <w:sz w:val="20"/>
          <w:szCs w:val="20"/>
          <w:lang w:val="en-GB"/>
        </w:rPr>
        <w:t>n</w:t>
      </w:r>
      <w:r w:rsidR="00146FAE" w:rsidRPr="00A9642A">
        <w:rPr>
          <w:rFonts w:ascii="Avenir Book" w:hAnsi="Avenir Book" w:cs="Arial"/>
          <w:sz w:val="20"/>
          <w:szCs w:val="20"/>
          <w:lang w:val="en-GB"/>
        </w:rPr>
        <w:t xml:space="preserve"> 18k gold base complemented by flame-blued steel hands</w:t>
      </w:r>
    </w:p>
    <w:p w14:paraId="33CFFF33" w14:textId="77777777" w:rsidR="00146FAE" w:rsidRDefault="00146FA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44BB5D5" w14:textId="77777777" w:rsidR="00A830E7" w:rsidRPr="00A830E7" w:rsidRDefault="00A830E7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A830E7">
        <w:rPr>
          <w:rFonts w:ascii="Avenir Book" w:hAnsi="Avenir Book" w:cs="Arial"/>
          <w:b/>
          <w:sz w:val="20"/>
          <w:szCs w:val="20"/>
          <w:lang w:val="en-GB"/>
        </w:rPr>
        <w:t xml:space="preserve">Movement </w:t>
      </w:r>
    </w:p>
    <w:p w14:paraId="1A74CB71" w14:textId="77777777" w:rsidR="009C60C0" w:rsidRPr="0089595E" w:rsidRDefault="009C60C0" w:rsidP="009C60C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Dimensions: 35.5mm x 10.5mm </w:t>
      </w:r>
    </w:p>
    <w:p w14:paraId="0DAD68DF" w14:textId="77777777" w:rsidR="009C60C0" w:rsidRPr="0089595E" w:rsidRDefault="009C60C0" w:rsidP="009C60C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Power reserve: 46 hours </w:t>
      </w:r>
    </w:p>
    <w:p w14:paraId="509CFD0A" w14:textId="77777777" w:rsidR="009C60C0" w:rsidRDefault="009C60C0" w:rsidP="009C60C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Number of jewels: 63 in total, including 26 for the constant-force chain </w:t>
      </w:r>
    </w:p>
    <w:p w14:paraId="31A45428" w14:textId="77777777" w:rsidR="009C60C0" w:rsidRPr="0089595E" w:rsidRDefault="009C60C0" w:rsidP="009C60C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>Number of components: 359</w:t>
      </w:r>
    </w:p>
    <w:p w14:paraId="083D4F1D" w14:textId="77777777" w:rsidR="009C60C0" w:rsidRPr="0089595E" w:rsidRDefault="009C60C0" w:rsidP="009C60C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Balance frequency: 28,800 vph / 4Hz </w:t>
      </w:r>
    </w:p>
    <w:p w14:paraId="3310B113" w14:textId="0FD1A1C4" w:rsidR="009C60C0" w:rsidRPr="0089595E" w:rsidRDefault="009C60C0" w:rsidP="009C60C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9595E">
        <w:rPr>
          <w:rFonts w:ascii="Avenir Book" w:hAnsi="Avenir Book" w:cs="Gill Sans"/>
          <w:sz w:val="20"/>
          <w:szCs w:val="20"/>
          <w:lang w:val="en-GB"/>
        </w:rPr>
        <w:t xml:space="preserve">Movement components in: </w:t>
      </w:r>
      <w:r w:rsidR="00482BE7">
        <w:rPr>
          <w:rFonts w:ascii="Avenir Book" w:hAnsi="Avenir Book" w:cs="Gill Sans"/>
          <w:sz w:val="20"/>
          <w:szCs w:val="20"/>
          <w:lang w:val="en-GB"/>
        </w:rPr>
        <w:t>s</w:t>
      </w:r>
      <w:r w:rsidRPr="0089595E">
        <w:rPr>
          <w:rFonts w:ascii="Avenir Book" w:hAnsi="Avenir Book" w:cs="Gill Sans"/>
          <w:sz w:val="20"/>
          <w:szCs w:val="20"/>
          <w:lang w:val="en-GB"/>
        </w:rPr>
        <w:t>teel, stainless steel, beryllium copper, brass, titanium and German silver</w:t>
      </w:r>
    </w:p>
    <w:p w14:paraId="1FD90FBC" w14:textId="653D6115" w:rsidR="00146FAE" w:rsidRDefault="00146FAE" w:rsidP="009C60C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Treatment: NAC</w:t>
      </w:r>
    </w:p>
    <w:p w14:paraId="38D3368F" w14:textId="77777777" w:rsidR="00560779" w:rsidRPr="003B0D91" w:rsidRDefault="00560779" w:rsidP="00560779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 w:cs="Gill Sans"/>
          <w:sz w:val="20"/>
          <w:szCs w:val="20"/>
          <w:lang w:val="en-GB"/>
        </w:rPr>
        <w:t>4 p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atents: </w:t>
      </w:r>
      <w:r w:rsidRPr="001226F3">
        <w:rPr>
          <w:rFonts w:ascii="Avenir Book" w:hAnsi="Avenir Book" w:cs="Arial"/>
          <w:sz w:val="20"/>
          <w:szCs w:val="20"/>
          <w:lang w:val="en-GB"/>
        </w:rPr>
        <w:t>The specific composition and construction of the chain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constant force system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push-button winding system</w:t>
      </w:r>
      <w:r>
        <w:rPr>
          <w:rFonts w:ascii="Avenir Book" w:hAnsi="Avenir Book" w:cs="Arial"/>
          <w:sz w:val="20"/>
          <w:szCs w:val="20"/>
          <w:lang w:val="en-GB"/>
        </w:rPr>
        <w:t>;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and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t</w:t>
      </w:r>
      <w:r w:rsidRPr="001226F3">
        <w:rPr>
          <w:rFonts w:ascii="Avenir Book" w:hAnsi="Avenir Book" w:cs="Arial"/>
          <w:sz w:val="20"/>
          <w:szCs w:val="20"/>
          <w:lang w:val="en-GB"/>
        </w:rPr>
        <w:t>he high-efficiency profile</w:t>
      </w:r>
      <w:r>
        <w:rPr>
          <w:rFonts w:ascii="Avenir Book" w:hAnsi="Avenir Book" w:cs="Arial"/>
          <w:sz w:val="20"/>
          <w:szCs w:val="20"/>
          <w:lang w:val="en-GB"/>
        </w:rPr>
        <w:t>s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of the gear teeth</w:t>
      </w:r>
    </w:p>
    <w:p w14:paraId="19E0D35C" w14:textId="77777777" w:rsidR="00560779" w:rsidRPr="00651284" w:rsidRDefault="00560779" w:rsidP="0056077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>
        <w:rPr>
          <w:rFonts w:ascii="Avenir Book" w:hAnsi="Avenir Book" w:cs="Gill Sans"/>
          <w:sz w:val="20"/>
          <w:szCs w:val="20"/>
          <w:lang w:val="en-GB"/>
        </w:rPr>
        <w:t>Highest-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651284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651284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611927DE" w14:textId="77777777" w:rsidR="00560779" w:rsidRDefault="00560779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1418DAA8" w14:textId="14658B40" w:rsidR="007E6F63" w:rsidRPr="007E6F63" w:rsidRDefault="004129D0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Case</w:t>
      </w:r>
    </w:p>
    <w:p w14:paraId="5EB18A39" w14:textId="783620A3" w:rsidR="007E6F63" w:rsidRDefault="00A830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A830E7">
        <w:rPr>
          <w:rFonts w:ascii="Avenir Book" w:hAnsi="Avenir Book" w:cs="Arial"/>
          <w:sz w:val="20"/>
          <w:szCs w:val="20"/>
          <w:lang w:val="en-GB"/>
        </w:rPr>
        <w:t xml:space="preserve">Case material: 18k </w:t>
      </w:r>
      <w:r w:rsidR="00146FAE">
        <w:rPr>
          <w:rFonts w:ascii="Avenir Book" w:hAnsi="Avenir Book" w:cs="Arial"/>
          <w:sz w:val="20"/>
          <w:szCs w:val="20"/>
          <w:lang w:val="en-GB"/>
        </w:rPr>
        <w:t>red</w:t>
      </w:r>
      <w:r w:rsidRPr="00A830E7">
        <w:rPr>
          <w:rFonts w:ascii="Avenir Book" w:hAnsi="Avenir Book" w:cs="Arial"/>
          <w:sz w:val="20"/>
          <w:szCs w:val="20"/>
          <w:lang w:val="en-GB"/>
        </w:rPr>
        <w:t xml:space="preserve"> gold  </w:t>
      </w:r>
    </w:p>
    <w:p w14:paraId="03ACDC04" w14:textId="77777777" w:rsidR="007E6F63" w:rsidRDefault="00A830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A830E7">
        <w:rPr>
          <w:rFonts w:ascii="Avenir Book" w:hAnsi="Avenir Book" w:cs="Arial"/>
          <w:sz w:val="20"/>
          <w:szCs w:val="20"/>
          <w:lang w:val="en-GB"/>
        </w:rPr>
        <w:t xml:space="preserve">Dimensions: 43mm x 15mm </w:t>
      </w:r>
    </w:p>
    <w:p w14:paraId="0B5B2C31" w14:textId="0798F020" w:rsidR="007E6F63" w:rsidRDefault="00953AA1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Water resistance: 30m/3atm/</w:t>
      </w:r>
      <w:r w:rsidR="00A830E7" w:rsidRPr="00A830E7">
        <w:rPr>
          <w:rFonts w:ascii="Avenir Book" w:hAnsi="Avenir Book" w:cs="Arial"/>
          <w:sz w:val="20"/>
          <w:szCs w:val="20"/>
          <w:lang w:val="en-GB"/>
        </w:rPr>
        <w:t xml:space="preserve">100ft </w:t>
      </w:r>
    </w:p>
    <w:p w14:paraId="6DB5D68F" w14:textId="77777777" w:rsidR="00336CA5" w:rsidRPr="00AB7853" w:rsidRDefault="00336CA5" w:rsidP="00336CA5">
      <w:pPr>
        <w:rPr>
          <w:rFonts w:ascii="Avenir Book" w:hAnsi="Avenir Book" w:cs="Gill Sans"/>
          <w:sz w:val="20"/>
          <w:szCs w:val="20"/>
          <w:lang w:val="en-GB"/>
        </w:rPr>
      </w:pPr>
      <w:r w:rsidRPr="00AB7853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6543D4D1" w14:textId="0D00983B" w:rsidR="007E6F63" w:rsidRDefault="00637B0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Crown for time </w:t>
      </w:r>
      <w:r w:rsidR="00A830E7" w:rsidRPr="00A830E7">
        <w:rPr>
          <w:rFonts w:ascii="Avenir Book" w:hAnsi="Avenir Book" w:cs="Arial"/>
          <w:sz w:val="20"/>
          <w:szCs w:val="20"/>
          <w:lang w:val="en-GB"/>
        </w:rPr>
        <w:t xml:space="preserve">setting at 2 o’clock </w:t>
      </w:r>
    </w:p>
    <w:p w14:paraId="4BFE111F" w14:textId="77777777" w:rsidR="007E6F63" w:rsidRDefault="00A830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A830E7">
        <w:rPr>
          <w:rFonts w:ascii="Avenir Book" w:hAnsi="Avenir Book" w:cs="Arial"/>
          <w:sz w:val="20"/>
          <w:szCs w:val="20"/>
          <w:lang w:val="en-GB"/>
        </w:rPr>
        <w:t xml:space="preserve">Push button for winding at 9 o’clock </w:t>
      </w:r>
    </w:p>
    <w:p w14:paraId="77AF97B2" w14:textId="77777777" w:rsidR="007E6F63" w:rsidRDefault="00A830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A830E7">
        <w:rPr>
          <w:rFonts w:ascii="Avenir Book" w:hAnsi="Avenir Book" w:cs="Arial"/>
          <w:sz w:val="20"/>
          <w:szCs w:val="20"/>
          <w:lang w:val="en-GB"/>
        </w:rPr>
        <w:t xml:space="preserve">Pusher for unlocking cover at 4 o’clock </w:t>
      </w:r>
    </w:p>
    <w:p w14:paraId="56EA4114" w14:textId="77777777" w:rsidR="004129D0" w:rsidRDefault="004129D0" w:rsidP="00146FAE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21A54EA2" w14:textId="77777777" w:rsidR="004129D0" w:rsidRDefault="00A830E7" w:rsidP="00146FAE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4129D0">
        <w:rPr>
          <w:rFonts w:ascii="Avenir Book" w:hAnsi="Avenir Book" w:cs="Arial"/>
          <w:b/>
          <w:sz w:val="20"/>
          <w:szCs w:val="20"/>
          <w:lang w:val="en-GB"/>
        </w:rPr>
        <w:t>Strap and buckle</w:t>
      </w:r>
    </w:p>
    <w:p w14:paraId="66DDFA83" w14:textId="1C32761F" w:rsidR="00A830E7" w:rsidRPr="00A830E7" w:rsidRDefault="004129D0" w:rsidP="00146FAE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B</w:t>
      </w:r>
      <w:r w:rsidR="009E3BE8">
        <w:rPr>
          <w:rFonts w:ascii="Avenir Book" w:hAnsi="Avenir Book" w:cs="Arial"/>
          <w:sz w:val="20"/>
          <w:szCs w:val="20"/>
          <w:lang w:val="en-GB"/>
        </w:rPr>
        <w:t xml:space="preserve">rown </w:t>
      </w:r>
      <w:r w:rsidR="00A830E7" w:rsidRPr="00A830E7">
        <w:rPr>
          <w:rFonts w:ascii="Avenir Book" w:hAnsi="Avenir Book" w:cs="Arial"/>
          <w:sz w:val="20"/>
          <w:szCs w:val="20"/>
          <w:lang w:val="en-GB"/>
        </w:rPr>
        <w:t xml:space="preserve">alligator leather strap hand-stitched in Switzerland with 18k </w:t>
      </w:r>
      <w:r w:rsidR="00146FAE">
        <w:rPr>
          <w:rFonts w:ascii="Avenir Book" w:hAnsi="Avenir Book" w:cs="Arial"/>
          <w:sz w:val="20"/>
          <w:szCs w:val="20"/>
          <w:lang w:val="en-GB"/>
        </w:rPr>
        <w:t>red</w:t>
      </w:r>
      <w:r w:rsidR="00A830E7" w:rsidRPr="00A830E7">
        <w:rPr>
          <w:rFonts w:ascii="Avenir Book" w:hAnsi="Avenir Book" w:cs="Arial"/>
          <w:sz w:val="20"/>
          <w:szCs w:val="20"/>
          <w:lang w:val="en-GB"/>
        </w:rPr>
        <w:t xml:space="preserve"> gold pin buckle</w:t>
      </w:r>
    </w:p>
    <w:sectPr w:rsidR="00A830E7" w:rsidRPr="00A830E7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CA162B" w:rsidRDefault="00CA162B" w:rsidP="00C72930">
      <w:r>
        <w:separator/>
      </w:r>
    </w:p>
  </w:endnote>
  <w:endnote w:type="continuationSeparator" w:id="0">
    <w:p w14:paraId="6A35C7D3" w14:textId="77777777" w:rsidR="00CA162B" w:rsidRDefault="00CA162B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65EB5CF1" w:rsidR="00CA162B" w:rsidRPr="00A33C9E" w:rsidRDefault="00CA162B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Manufacture Romain Gauthier</w:t>
    </w:r>
    <w:r w:rsidR="004129D0"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Case Postale 188, Rue du Canal 20, 1347 Le Sentier,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CA162B" w:rsidRDefault="00CA16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CA162B" w:rsidRDefault="00CA162B" w:rsidP="00C72930">
      <w:r>
        <w:separator/>
      </w:r>
    </w:p>
  </w:footnote>
  <w:footnote w:type="continuationSeparator" w:id="0">
    <w:p w14:paraId="43C36B23" w14:textId="77777777" w:rsidR="00CA162B" w:rsidRDefault="00CA162B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CA162B" w:rsidRDefault="00CA162B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CA162B" w:rsidRDefault="00CA162B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1DB91C42" w:rsidR="00CA162B" w:rsidRPr="00310764" w:rsidRDefault="00CA162B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3A6AB429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6347E34A" w:rsidR="00CA162B" w:rsidRPr="00A33C9E" w:rsidRDefault="00CA162B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Logical One Empire’s Secret – Song Dynasty </w:t>
                          </w:r>
                          <w:r w:rsidR="001C05DC" w:rsidRPr="001C05DC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Exception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6347E34A" w:rsidR="00CA162B" w:rsidRPr="00A33C9E" w:rsidRDefault="00CA162B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Logical One Empire’s Secret – Song Dynasty </w:t>
                    </w:r>
                    <w:r w:rsidR="001C05DC" w:rsidRPr="001C05DC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Exception collection</w:t>
                    </w:r>
                  </w:p>
                </w:txbxContent>
              </v:textbox>
            </v:shape>
          </w:pict>
        </mc:Fallback>
      </mc:AlternateContent>
    </w:r>
    <w:r w:rsidR="00CC4DEB">
      <w:rPr>
        <w:noProof/>
        <w:sz w:val="20"/>
        <w:szCs w:val="20"/>
      </w:rPr>
      <w:drawing>
        <wp:inline distT="0" distB="0" distL="0" distR="0" wp14:anchorId="617DC972" wp14:editId="31A60078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1720"/>
    <w:rsid w:val="000565AD"/>
    <w:rsid w:val="00062771"/>
    <w:rsid w:val="000632AF"/>
    <w:rsid w:val="0006410A"/>
    <w:rsid w:val="00071133"/>
    <w:rsid w:val="000742A5"/>
    <w:rsid w:val="00074860"/>
    <w:rsid w:val="000855BC"/>
    <w:rsid w:val="000867B5"/>
    <w:rsid w:val="00091BF9"/>
    <w:rsid w:val="000A0A6B"/>
    <w:rsid w:val="000A5415"/>
    <w:rsid w:val="000B2645"/>
    <w:rsid w:val="000B284B"/>
    <w:rsid w:val="000B38AC"/>
    <w:rsid w:val="000C59AB"/>
    <w:rsid w:val="000D64BA"/>
    <w:rsid w:val="000E16B7"/>
    <w:rsid w:val="000E2B68"/>
    <w:rsid w:val="000E4BCB"/>
    <w:rsid w:val="000E7112"/>
    <w:rsid w:val="001042AE"/>
    <w:rsid w:val="00107606"/>
    <w:rsid w:val="001160F6"/>
    <w:rsid w:val="00117EAA"/>
    <w:rsid w:val="00130293"/>
    <w:rsid w:val="0013090B"/>
    <w:rsid w:val="001324AB"/>
    <w:rsid w:val="00143262"/>
    <w:rsid w:val="00146FAE"/>
    <w:rsid w:val="001508BD"/>
    <w:rsid w:val="00154929"/>
    <w:rsid w:val="00161B18"/>
    <w:rsid w:val="0016347A"/>
    <w:rsid w:val="00164615"/>
    <w:rsid w:val="00175BCE"/>
    <w:rsid w:val="00181280"/>
    <w:rsid w:val="001842F8"/>
    <w:rsid w:val="001858EA"/>
    <w:rsid w:val="001A1A3F"/>
    <w:rsid w:val="001A7F6F"/>
    <w:rsid w:val="001B0C04"/>
    <w:rsid w:val="001B4819"/>
    <w:rsid w:val="001C05DC"/>
    <w:rsid w:val="001C4B70"/>
    <w:rsid w:val="001C6A5E"/>
    <w:rsid w:val="001D5E8E"/>
    <w:rsid w:val="001E0562"/>
    <w:rsid w:val="001E3123"/>
    <w:rsid w:val="001E3854"/>
    <w:rsid w:val="001E7B08"/>
    <w:rsid w:val="001F17EF"/>
    <w:rsid w:val="00201A54"/>
    <w:rsid w:val="0020221F"/>
    <w:rsid w:val="002060F2"/>
    <w:rsid w:val="002126D5"/>
    <w:rsid w:val="002220F0"/>
    <w:rsid w:val="002229B2"/>
    <w:rsid w:val="00223F9F"/>
    <w:rsid w:val="00227EBF"/>
    <w:rsid w:val="00232073"/>
    <w:rsid w:val="002321C9"/>
    <w:rsid w:val="00234A95"/>
    <w:rsid w:val="00236C32"/>
    <w:rsid w:val="002622B7"/>
    <w:rsid w:val="00271E5B"/>
    <w:rsid w:val="0028073E"/>
    <w:rsid w:val="002847DD"/>
    <w:rsid w:val="0028557C"/>
    <w:rsid w:val="00294CAA"/>
    <w:rsid w:val="00295ACB"/>
    <w:rsid w:val="00297AA8"/>
    <w:rsid w:val="002A2815"/>
    <w:rsid w:val="002A4F83"/>
    <w:rsid w:val="002A537F"/>
    <w:rsid w:val="002B08DB"/>
    <w:rsid w:val="002B1B1A"/>
    <w:rsid w:val="002B1D5A"/>
    <w:rsid w:val="002B3B20"/>
    <w:rsid w:val="002C0550"/>
    <w:rsid w:val="002C5FE9"/>
    <w:rsid w:val="002D3346"/>
    <w:rsid w:val="002D4198"/>
    <w:rsid w:val="002E0A48"/>
    <w:rsid w:val="002E6A8B"/>
    <w:rsid w:val="002F05EB"/>
    <w:rsid w:val="002F3D57"/>
    <w:rsid w:val="00303DD4"/>
    <w:rsid w:val="00303FEC"/>
    <w:rsid w:val="00310764"/>
    <w:rsid w:val="003116ED"/>
    <w:rsid w:val="003129E4"/>
    <w:rsid w:val="00320150"/>
    <w:rsid w:val="003215BE"/>
    <w:rsid w:val="003231DF"/>
    <w:rsid w:val="003232CF"/>
    <w:rsid w:val="0032545D"/>
    <w:rsid w:val="00327249"/>
    <w:rsid w:val="00335941"/>
    <w:rsid w:val="00336CA5"/>
    <w:rsid w:val="00344C11"/>
    <w:rsid w:val="00345ED8"/>
    <w:rsid w:val="0034633C"/>
    <w:rsid w:val="00352013"/>
    <w:rsid w:val="0035459B"/>
    <w:rsid w:val="00356345"/>
    <w:rsid w:val="00356810"/>
    <w:rsid w:val="00375069"/>
    <w:rsid w:val="003766F2"/>
    <w:rsid w:val="00395647"/>
    <w:rsid w:val="003A0046"/>
    <w:rsid w:val="003A0F78"/>
    <w:rsid w:val="003B1AD2"/>
    <w:rsid w:val="003C36F6"/>
    <w:rsid w:val="003C65E4"/>
    <w:rsid w:val="003D37F2"/>
    <w:rsid w:val="003D71A2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29D0"/>
    <w:rsid w:val="0041520A"/>
    <w:rsid w:val="00415A77"/>
    <w:rsid w:val="00417126"/>
    <w:rsid w:val="0042608D"/>
    <w:rsid w:val="00434404"/>
    <w:rsid w:val="004430DB"/>
    <w:rsid w:val="00443A0E"/>
    <w:rsid w:val="004509B4"/>
    <w:rsid w:val="00460C5C"/>
    <w:rsid w:val="00461352"/>
    <w:rsid w:val="00462954"/>
    <w:rsid w:val="004633A8"/>
    <w:rsid w:val="00464C5D"/>
    <w:rsid w:val="00466504"/>
    <w:rsid w:val="00466B09"/>
    <w:rsid w:val="00467702"/>
    <w:rsid w:val="00482BE7"/>
    <w:rsid w:val="00483999"/>
    <w:rsid w:val="004975B5"/>
    <w:rsid w:val="004A143A"/>
    <w:rsid w:val="004A31A5"/>
    <w:rsid w:val="004A5154"/>
    <w:rsid w:val="004A58F0"/>
    <w:rsid w:val="004A5990"/>
    <w:rsid w:val="004A7BE4"/>
    <w:rsid w:val="004C59F5"/>
    <w:rsid w:val="004C6946"/>
    <w:rsid w:val="004D4B2D"/>
    <w:rsid w:val="004D64BF"/>
    <w:rsid w:val="004E7036"/>
    <w:rsid w:val="004F11BB"/>
    <w:rsid w:val="004F7CB5"/>
    <w:rsid w:val="0050243C"/>
    <w:rsid w:val="005204DA"/>
    <w:rsid w:val="00520C96"/>
    <w:rsid w:val="00532C59"/>
    <w:rsid w:val="005371F5"/>
    <w:rsid w:val="0054279B"/>
    <w:rsid w:val="005434F4"/>
    <w:rsid w:val="0054451A"/>
    <w:rsid w:val="00550737"/>
    <w:rsid w:val="00560779"/>
    <w:rsid w:val="00562BF7"/>
    <w:rsid w:val="00565936"/>
    <w:rsid w:val="00582ABB"/>
    <w:rsid w:val="005A0074"/>
    <w:rsid w:val="005A3286"/>
    <w:rsid w:val="005A550A"/>
    <w:rsid w:val="005A6F2F"/>
    <w:rsid w:val="005D0119"/>
    <w:rsid w:val="005D6149"/>
    <w:rsid w:val="005D6879"/>
    <w:rsid w:val="005D7EA3"/>
    <w:rsid w:val="005E77A2"/>
    <w:rsid w:val="005F1734"/>
    <w:rsid w:val="005F2B73"/>
    <w:rsid w:val="00605222"/>
    <w:rsid w:val="0062277E"/>
    <w:rsid w:val="00632902"/>
    <w:rsid w:val="0063337D"/>
    <w:rsid w:val="00637B07"/>
    <w:rsid w:val="006430D4"/>
    <w:rsid w:val="0064510F"/>
    <w:rsid w:val="00651E56"/>
    <w:rsid w:val="0065340A"/>
    <w:rsid w:val="00656C2E"/>
    <w:rsid w:val="0066281E"/>
    <w:rsid w:val="006672E6"/>
    <w:rsid w:val="0067532C"/>
    <w:rsid w:val="0068275F"/>
    <w:rsid w:val="0068471B"/>
    <w:rsid w:val="006929CE"/>
    <w:rsid w:val="006963FA"/>
    <w:rsid w:val="006A477C"/>
    <w:rsid w:val="006A7F69"/>
    <w:rsid w:val="006B59C9"/>
    <w:rsid w:val="006C55FC"/>
    <w:rsid w:val="006C6A74"/>
    <w:rsid w:val="006D6D99"/>
    <w:rsid w:val="006E5224"/>
    <w:rsid w:val="00702015"/>
    <w:rsid w:val="0070435A"/>
    <w:rsid w:val="00706D89"/>
    <w:rsid w:val="00717E41"/>
    <w:rsid w:val="007214F8"/>
    <w:rsid w:val="00726917"/>
    <w:rsid w:val="00726E9B"/>
    <w:rsid w:val="00744CFB"/>
    <w:rsid w:val="007539C0"/>
    <w:rsid w:val="0075552A"/>
    <w:rsid w:val="007618E7"/>
    <w:rsid w:val="007675B8"/>
    <w:rsid w:val="00767A70"/>
    <w:rsid w:val="00776D2B"/>
    <w:rsid w:val="007803F4"/>
    <w:rsid w:val="00780DF4"/>
    <w:rsid w:val="00781DD9"/>
    <w:rsid w:val="007944F7"/>
    <w:rsid w:val="00795143"/>
    <w:rsid w:val="007973A0"/>
    <w:rsid w:val="007A1E3C"/>
    <w:rsid w:val="007A4D83"/>
    <w:rsid w:val="007A63F8"/>
    <w:rsid w:val="007B3F3E"/>
    <w:rsid w:val="007B47E7"/>
    <w:rsid w:val="007B4C62"/>
    <w:rsid w:val="007C13CA"/>
    <w:rsid w:val="007C2408"/>
    <w:rsid w:val="007C24BA"/>
    <w:rsid w:val="007C476F"/>
    <w:rsid w:val="007C69CA"/>
    <w:rsid w:val="007D2D4A"/>
    <w:rsid w:val="007D336D"/>
    <w:rsid w:val="007E15CF"/>
    <w:rsid w:val="007E3F26"/>
    <w:rsid w:val="007E6F63"/>
    <w:rsid w:val="007F31F3"/>
    <w:rsid w:val="007F359B"/>
    <w:rsid w:val="008016CB"/>
    <w:rsid w:val="0081241B"/>
    <w:rsid w:val="0081398F"/>
    <w:rsid w:val="008152C0"/>
    <w:rsid w:val="00821383"/>
    <w:rsid w:val="0082405F"/>
    <w:rsid w:val="0082625A"/>
    <w:rsid w:val="0082728E"/>
    <w:rsid w:val="0083253E"/>
    <w:rsid w:val="00836411"/>
    <w:rsid w:val="008378F4"/>
    <w:rsid w:val="00845A0E"/>
    <w:rsid w:val="008469B4"/>
    <w:rsid w:val="008509A7"/>
    <w:rsid w:val="00861446"/>
    <w:rsid w:val="00867904"/>
    <w:rsid w:val="00874A4C"/>
    <w:rsid w:val="008774E0"/>
    <w:rsid w:val="008778D5"/>
    <w:rsid w:val="00880EE3"/>
    <w:rsid w:val="00887A78"/>
    <w:rsid w:val="008978C9"/>
    <w:rsid w:val="008A5F07"/>
    <w:rsid w:val="008A6625"/>
    <w:rsid w:val="008B00D0"/>
    <w:rsid w:val="008B6D38"/>
    <w:rsid w:val="008C2F85"/>
    <w:rsid w:val="008C3A2A"/>
    <w:rsid w:val="008D043D"/>
    <w:rsid w:val="008D4571"/>
    <w:rsid w:val="008D69CD"/>
    <w:rsid w:val="008D75D2"/>
    <w:rsid w:val="008E3C51"/>
    <w:rsid w:val="008E3C56"/>
    <w:rsid w:val="008F2FB0"/>
    <w:rsid w:val="009001EF"/>
    <w:rsid w:val="009018B5"/>
    <w:rsid w:val="009023F3"/>
    <w:rsid w:val="00911A85"/>
    <w:rsid w:val="00914DF6"/>
    <w:rsid w:val="00916638"/>
    <w:rsid w:val="00920732"/>
    <w:rsid w:val="00934F35"/>
    <w:rsid w:val="009429C6"/>
    <w:rsid w:val="009510F3"/>
    <w:rsid w:val="00953AA1"/>
    <w:rsid w:val="009556FA"/>
    <w:rsid w:val="00973949"/>
    <w:rsid w:val="00981CB0"/>
    <w:rsid w:val="00983A87"/>
    <w:rsid w:val="00984CA8"/>
    <w:rsid w:val="009856F0"/>
    <w:rsid w:val="00985C49"/>
    <w:rsid w:val="009867AA"/>
    <w:rsid w:val="009951D6"/>
    <w:rsid w:val="00997FD5"/>
    <w:rsid w:val="009A03FD"/>
    <w:rsid w:val="009A3C3E"/>
    <w:rsid w:val="009A7E80"/>
    <w:rsid w:val="009B1808"/>
    <w:rsid w:val="009B1A6E"/>
    <w:rsid w:val="009B42F7"/>
    <w:rsid w:val="009C291A"/>
    <w:rsid w:val="009C347C"/>
    <w:rsid w:val="009C3E32"/>
    <w:rsid w:val="009C60C0"/>
    <w:rsid w:val="009C6E3A"/>
    <w:rsid w:val="009C72BE"/>
    <w:rsid w:val="009D3A61"/>
    <w:rsid w:val="009D63D9"/>
    <w:rsid w:val="009E089C"/>
    <w:rsid w:val="009E3024"/>
    <w:rsid w:val="009E3BE8"/>
    <w:rsid w:val="009E5A12"/>
    <w:rsid w:val="009F4055"/>
    <w:rsid w:val="00A0337E"/>
    <w:rsid w:val="00A1161A"/>
    <w:rsid w:val="00A13257"/>
    <w:rsid w:val="00A214D1"/>
    <w:rsid w:val="00A221A0"/>
    <w:rsid w:val="00A23073"/>
    <w:rsid w:val="00A23581"/>
    <w:rsid w:val="00A2700B"/>
    <w:rsid w:val="00A333AE"/>
    <w:rsid w:val="00A33C9E"/>
    <w:rsid w:val="00A35D65"/>
    <w:rsid w:val="00A449FF"/>
    <w:rsid w:val="00A54F5C"/>
    <w:rsid w:val="00A62574"/>
    <w:rsid w:val="00A661CD"/>
    <w:rsid w:val="00A66CD9"/>
    <w:rsid w:val="00A75F6A"/>
    <w:rsid w:val="00A830E7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12C0"/>
    <w:rsid w:val="00AC3889"/>
    <w:rsid w:val="00AD2B4B"/>
    <w:rsid w:val="00AD6326"/>
    <w:rsid w:val="00AE2D06"/>
    <w:rsid w:val="00AE378E"/>
    <w:rsid w:val="00AE64E7"/>
    <w:rsid w:val="00AF7D1B"/>
    <w:rsid w:val="00B00A82"/>
    <w:rsid w:val="00B0117A"/>
    <w:rsid w:val="00B016B8"/>
    <w:rsid w:val="00B1582A"/>
    <w:rsid w:val="00B22088"/>
    <w:rsid w:val="00B3491E"/>
    <w:rsid w:val="00B36BAD"/>
    <w:rsid w:val="00B430CD"/>
    <w:rsid w:val="00B47CE8"/>
    <w:rsid w:val="00B54A05"/>
    <w:rsid w:val="00B563B4"/>
    <w:rsid w:val="00B61A55"/>
    <w:rsid w:val="00B62C3B"/>
    <w:rsid w:val="00B703AF"/>
    <w:rsid w:val="00B7542D"/>
    <w:rsid w:val="00B776DA"/>
    <w:rsid w:val="00B80252"/>
    <w:rsid w:val="00B81CF7"/>
    <w:rsid w:val="00B81E4F"/>
    <w:rsid w:val="00B83C1F"/>
    <w:rsid w:val="00B852AF"/>
    <w:rsid w:val="00B9573F"/>
    <w:rsid w:val="00BA7614"/>
    <w:rsid w:val="00BB1F15"/>
    <w:rsid w:val="00BC1BBE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4E17"/>
    <w:rsid w:val="00C12479"/>
    <w:rsid w:val="00C16842"/>
    <w:rsid w:val="00C32B51"/>
    <w:rsid w:val="00C33631"/>
    <w:rsid w:val="00C34F3D"/>
    <w:rsid w:val="00C352D4"/>
    <w:rsid w:val="00C37068"/>
    <w:rsid w:val="00C4051D"/>
    <w:rsid w:val="00C41A10"/>
    <w:rsid w:val="00C44402"/>
    <w:rsid w:val="00C51D97"/>
    <w:rsid w:val="00C5553D"/>
    <w:rsid w:val="00C66633"/>
    <w:rsid w:val="00C71867"/>
    <w:rsid w:val="00C72930"/>
    <w:rsid w:val="00C737E2"/>
    <w:rsid w:val="00C81CA1"/>
    <w:rsid w:val="00C82A5E"/>
    <w:rsid w:val="00C864B0"/>
    <w:rsid w:val="00C93BA6"/>
    <w:rsid w:val="00C93CC0"/>
    <w:rsid w:val="00C94437"/>
    <w:rsid w:val="00C96A9C"/>
    <w:rsid w:val="00C97D94"/>
    <w:rsid w:val="00CA162B"/>
    <w:rsid w:val="00CA2759"/>
    <w:rsid w:val="00CA4F19"/>
    <w:rsid w:val="00CA54C4"/>
    <w:rsid w:val="00CB2E65"/>
    <w:rsid w:val="00CC4382"/>
    <w:rsid w:val="00CC4D78"/>
    <w:rsid w:val="00CC4DEB"/>
    <w:rsid w:val="00CD0695"/>
    <w:rsid w:val="00CD3364"/>
    <w:rsid w:val="00CD5B36"/>
    <w:rsid w:val="00CE15BA"/>
    <w:rsid w:val="00CF3E79"/>
    <w:rsid w:val="00CF42C9"/>
    <w:rsid w:val="00D0093B"/>
    <w:rsid w:val="00D06DB2"/>
    <w:rsid w:val="00D142D1"/>
    <w:rsid w:val="00D17261"/>
    <w:rsid w:val="00D20807"/>
    <w:rsid w:val="00D22882"/>
    <w:rsid w:val="00D32734"/>
    <w:rsid w:val="00D34D9E"/>
    <w:rsid w:val="00D372A4"/>
    <w:rsid w:val="00D468C7"/>
    <w:rsid w:val="00D52C26"/>
    <w:rsid w:val="00D64AAC"/>
    <w:rsid w:val="00D670AF"/>
    <w:rsid w:val="00D67BE9"/>
    <w:rsid w:val="00D73A1C"/>
    <w:rsid w:val="00D76E14"/>
    <w:rsid w:val="00D77DB7"/>
    <w:rsid w:val="00D96009"/>
    <w:rsid w:val="00DA4AC7"/>
    <w:rsid w:val="00DA4B5B"/>
    <w:rsid w:val="00DB0E3F"/>
    <w:rsid w:val="00DB25CF"/>
    <w:rsid w:val="00DB3440"/>
    <w:rsid w:val="00DC080B"/>
    <w:rsid w:val="00DC2307"/>
    <w:rsid w:val="00DD17C6"/>
    <w:rsid w:val="00DE0459"/>
    <w:rsid w:val="00DF7C85"/>
    <w:rsid w:val="00E048E3"/>
    <w:rsid w:val="00E10445"/>
    <w:rsid w:val="00E1397E"/>
    <w:rsid w:val="00E174D2"/>
    <w:rsid w:val="00E224DC"/>
    <w:rsid w:val="00E34558"/>
    <w:rsid w:val="00E40029"/>
    <w:rsid w:val="00E412B6"/>
    <w:rsid w:val="00E5104C"/>
    <w:rsid w:val="00E514E0"/>
    <w:rsid w:val="00E53B3D"/>
    <w:rsid w:val="00E60A28"/>
    <w:rsid w:val="00E62ADF"/>
    <w:rsid w:val="00E62E58"/>
    <w:rsid w:val="00E764C7"/>
    <w:rsid w:val="00E77A01"/>
    <w:rsid w:val="00E84236"/>
    <w:rsid w:val="00E900BE"/>
    <w:rsid w:val="00E9455D"/>
    <w:rsid w:val="00E963E5"/>
    <w:rsid w:val="00EA0846"/>
    <w:rsid w:val="00EA40B6"/>
    <w:rsid w:val="00EB1C25"/>
    <w:rsid w:val="00EB6854"/>
    <w:rsid w:val="00EB6F25"/>
    <w:rsid w:val="00EC2AE5"/>
    <w:rsid w:val="00EC36F7"/>
    <w:rsid w:val="00EC5988"/>
    <w:rsid w:val="00EC5AE1"/>
    <w:rsid w:val="00ED2CD9"/>
    <w:rsid w:val="00ED2FD4"/>
    <w:rsid w:val="00ED603B"/>
    <w:rsid w:val="00EE4B5B"/>
    <w:rsid w:val="00EF17DE"/>
    <w:rsid w:val="00EF181E"/>
    <w:rsid w:val="00EF3D41"/>
    <w:rsid w:val="00F13091"/>
    <w:rsid w:val="00F20F40"/>
    <w:rsid w:val="00F24F55"/>
    <w:rsid w:val="00F43BBB"/>
    <w:rsid w:val="00F463F4"/>
    <w:rsid w:val="00F51278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7808"/>
    <w:rsid w:val="00FB7DD3"/>
    <w:rsid w:val="00FC5A59"/>
    <w:rsid w:val="00FD46AF"/>
    <w:rsid w:val="00FD6300"/>
    <w:rsid w:val="00FE2D84"/>
    <w:rsid w:val="00FE4CF3"/>
    <w:rsid w:val="00FE52E4"/>
    <w:rsid w:val="00FE6811"/>
    <w:rsid w:val="00FF1254"/>
    <w:rsid w:val="00FF155F"/>
    <w:rsid w:val="00FF270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CC0984-27FA-3545-A1F8-146BF4D7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598</Words>
  <Characters>3415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14</cp:revision>
  <cp:lastPrinted>2016-03-08T15:10:00Z</cp:lastPrinted>
  <dcterms:created xsi:type="dcterms:W3CDTF">2016-09-29T13:36:00Z</dcterms:created>
  <dcterms:modified xsi:type="dcterms:W3CDTF">2018-03-12T05:43:00Z</dcterms:modified>
  <cp:category/>
</cp:coreProperties>
</file>